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C01E9" w:rsidRDefault="006C01E9" w:rsidP="006C01E9">
      <w:pPr>
        <w:rPr>
          <w:rFonts w:ascii="Calibri" w:hAnsi="Calibri"/>
          <w:b/>
          <w:sz w:val="24"/>
        </w:rPr>
      </w:pPr>
      <w:bookmarkStart w:id="0" w:name="_GoBack"/>
      <w:bookmarkEnd w:id="0"/>
    </w:p>
    <w:p w14:paraId="232A3758" w14:textId="77777777" w:rsidR="006C01E9" w:rsidRPr="004728A9" w:rsidRDefault="00622D8C" w:rsidP="006C01E9">
      <w:pPr>
        <w:rPr>
          <w:rFonts w:ascii="Calibri" w:hAnsi="Calibri"/>
          <w:b/>
          <w:sz w:val="28"/>
        </w:rPr>
      </w:pPr>
      <w:r>
        <w:rPr>
          <w:rFonts w:ascii="Calibri" w:hAnsi="Calibri"/>
          <w:b/>
          <w:sz w:val="28"/>
        </w:rPr>
        <w:t>Notulen</w:t>
      </w:r>
      <w:r w:rsidR="006C01E9" w:rsidRPr="004728A9">
        <w:rPr>
          <w:rFonts w:ascii="Calibri" w:hAnsi="Calibri"/>
          <w:b/>
          <w:sz w:val="28"/>
        </w:rPr>
        <w:t xml:space="preserve"> overleg MR </w:t>
      </w:r>
      <w:r w:rsidR="000E16B6">
        <w:rPr>
          <w:rFonts w:ascii="Calibri" w:hAnsi="Calibri"/>
          <w:b/>
          <w:sz w:val="28"/>
        </w:rPr>
        <w:t xml:space="preserve">donderdag </w:t>
      </w:r>
      <w:r w:rsidR="00154F42">
        <w:rPr>
          <w:rFonts w:ascii="Calibri" w:hAnsi="Calibri"/>
          <w:b/>
          <w:sz w:val="28"/>
        </w:rPr>
        <w:t>5 september</w:t>
      </w:r>
      <w:r w:rsidR="006C01E9">
        <w:rPr>
          <w:rFonts w:ascii="Calibri" w:hAnsi="Calibri"/>
          <w:b/>
          <w:sz w:val="28"/>
        </w:rPr>
        <w:t xml:space="preserve"> </w:t>
      </w:r>
      <w:r w:rsidR="006C01E9" w:rsidRPr="004728A9">
        <w:rPr>
          <w:rFonts w:ascii="Calibri" w:hAnsi="Calibri"/>
          <w:b/>
          <w:sz w:val="28"/>
        </w:rPr>
        <w:t>201</w:t>
      </w:r>
      <w:r w:rsidR="006C01E9">
        <w:rPr>
          <w:rFonts w:ascii="Calibri" w:hAnsi="Calibri"/>
          <w:b/>
          <w:sz w:val="28"/>
        </w:rPr>
        <w:t>9</w:t>
      </w:r>
    </w:p>
    <w:p w14:paraId="312FCD3B" w14:textId="77777777" w:rsidR="006C01E9" w:rsidRDefault="00B75ED3" w:rsidP="006C01E9">
      <w:pPr>
        <w:spacing w:after="0"/>
        <w:rPr>
          <w:rFonts w:ascii="Calibri" w:hAnsi="Calibri"/>
          <w:b/>
          <w:sz w:val="22"/>
        </w:rPr>
      </w:pPr>
      <w:r w:rsidRPr="00B75ED3">
        <w:rPr>
          <w:rFonts w:ascii="Calibri" w:hAnsi="Calibri"/>
          <w:b/>
          <w:sz w:val="22"/>
        </w:rPr>
        <w:t>Aanwezig: Jurgen</w:t>
      </w:r>
      <w:r>
        <w:rPr>
          <w:rFonts w:ascii="Calibri" w:hAnsi="Calibri"/>
          <w:b/>
          <w:sz w:val="22"/>
        </w:rPr>
        <w:t>, Simone, Eva, Tanja, Annet (</w:t>
      </w:r>
      <w:proofErr w:type="spellStart"/>
      <w:r>
        <w:rPr>
          <w:rFonts w:ascii="Calibri" w:hAnsi="Calibri"/>
          <w:b/>
          <w:sz w:val="22"/>
        </w:rPr>
        <w:t>not</w:t>
      </w:r>
      <w:proofErr w:type="spellEnd"/>
      <w:r>
        <w:rPr>
          <w:rFonts w:ascii="Calibri" w:hAnsi="Calibri"/>
          <w:b/>
          <w:sz w:val="22"/>
        </w:rPr>
        <w:t>)</w:t>
      </w:r>
    </w:p>
    <w:p w14:paraId="535FEEB5" w14:textId="77777777" w:rsidR="00B75ED3" w:rsidRPr="00B75ED3" w:rsidRDefault="00B75ED3" w:rsidP="006C01E9">
      <w:pPr>
        <w:spacing w:after="0"/>
        <w:rPr>
          <w:rFonts w:ascii="Calibri" w:hAnsi="Calibri"/>
          <w:b/>
          <w:sz w:val="22"/>
        </w:rPr>
      </w:pPr>
      <w:r>
        <w:rPr>
          <w:rFonts w:ascii="Calibri" w:hAnsi="Calibri"/>
          <w:b/>
          <w:sz w:val="22"/>
        </w:rPr>
        <w:t xml:space="preserve">Afwezig: Nancy </w:t>
      </w:r>
    </w:p>
    <w:p w14:paraId="7D9028B4" w14:textId="77777777" w:rsidR="006C01E9" w:rsidRPr="004728A9" w:rsidRDefault="006C01E9" w:rsidP="006C01E9">
      <w:pPr>
        <w:spacing w:after="0"/>
        <w:rPr>
          <w:rFonts w:ascii="Calibri" w:hAnsi="Calibri"/>
          <w:b/>
          <w:sz w:val="22"/>
        </w:rPr>
      </w:pPr>
      <w:r w:rsidRPr="004728A9">
        <w:rPr>
          <w:rFonts w:ascii="Calibri" w:hAnsi="Calibri"/>
          <w:b/>
          <w:sz w:val="22"/>
        </w:rPr>
        <w:t>Plaats: Wingerd</w:t>
      </w:r>
      <w:r w:rsidR="00622D8C">
        <w:rPr>
          <w:rFonts w:ascii="Calibri" w:hAnsi="Calibri"/>
          <w:b/>
          <w:sz w:val="22"/>
        </w:rPr>
        <w:tab/>
      </w:r>
      <w:r w:rsidR="00622D8C">
        <w:rPr>
          <w:rFonts w:ascii="Calibri" w:hAnsi="Calibri"/>
          <w:b/>
          <w:sz w:val="22"/>
        </w:rPr>
        <w:tab/>
      </w:r>
      <w:r>
        <w:rPr>
          <w:rFonts w:ascii="Calibri" w:hAnsi="Calibri"/>
          <w:b/>
          <w:sz w:val="22"/>
        </w:rPr>
        <w:t xml:space="preserve">Tijd: </w:t>
      </w:r>
      <w:r w:rsidR="000E16B6">
        <w:rPr>
          <w:rFonts w:ascii="Calibri" w:hAnsi="Calibri"/>
          <w:b/>
          <w:sz w:val="22"/>
        </w:rPr>
        <w:t>1</w:t>
      </w:r>
      <w:r w:rsidR="00154F42">
        <w:rPr>
          <w:rFonts w:ascii="Calibri" w:hAnsi="Calibri"/>
          <w:b/>
          <w:sz w:val="22"/>
        </w:rPr>
        <w:t>5</w:t>
      </w:r>
      <w:r w:rsidR="000E16B6">
        <w:rPr>
          <w:rFonts w:ascii="Calibri" w:hAnsi="Calibri"/>
          <w:b/>
          <w:sz w:val="22"/>
        </w:rPr>
        <w:t>.</w:t>
      </w:r>
      <w:r w:rsidR="00154F42">
        <w:rPr>
          <w:rFonts w:ascii="Calibri" w:hAnsi="Calibri"/>
          <w:b/>
          <w:sz w:val="22"/>
        </w:rPr>
        <w:t xml:space="preserve">00 </w:t>
      </w:r>
      <w:r w:rsidR="000E16B6">
        <w:rPr>
          <w:rFonts w:ascii="Calibri" w:hAnsi="Calibri"/>
          <w:b/>
          <w:sz w:val="22"/>
        </w:rPr>
        <w:t>– 1</w:t>
      </w:r>
      <w:r w:rsidR="00310B5A">
        <w:rPr>
          <w:rFonts w:ascii="Calibri" w:hAnsi="Calibri"/>
          <w:b/>
          <w:sz w:val="22"/>
        </w:rPr>
        <w:t>6</w:t>
      </w:r>
      <w:r w:rsidR="000E16B6">
        <w:rPr>
          <w:rFonts w:ascii="Calibri" w:hAnsi="Calibri"/>
          <w:b/>
          <w:sz w:val="22"/>
        </w:rPr>
        <w:t>.</w:t>
      </w:r>
      <w:r w:rsidR="00310B5A">
        <w:rPr>
          <w:rFonts w:ascii="Calibri" w:hAnsi="Calibri"/>
          <w:b/>
          <w:sz w:val="22"/>
        </w:rPr>
        <w:t>45</w:t>
      </w:r>
      <w:r>
        <w:rPr>
          <w:rFonts w:ascii="Calibri" w:hAnsi="Calibri"/>
          <w:b/>
          <w:sz w:val="22"/>
        </w:rPr>
        <w:t xml:space="preserve"> </w:t>
      </w:r>
      <w:r w:rsidRPr="004728A9">
        <w:rPr>
          <w:rFonts w:ascii="Calibri" w:hAnsi="Calibri"/>
          <w:b/>
          <w:sz w:val="22"/>
        </w:rPr>
        <w:t>uur</w:t>
      </w:r>
    </w:p>
    <w:p w14:paraId="0A37501D" w14:textId="77777777" w:rsidR="006C01E9" w:rsidRDefault="006C01E9" w:rsidP="006C01E9">
      <w:pPr>
        <w:spacing w:after="0" w:line="240" w:lineRule="auto"/>
        <w:rPr>
          <w:rFonts w:ascii="Calibri" w:hAnsi="Calibri"/>
          <w:b/>
        </w:rPr>
      </w:pPr>
    </w:p>
    <w:p w14:paraId="7ECBC9C1" w14:textId="77777777" w:rsidR="006C01E9" w:rsidRPr="00937A19" w:rsidRDefault="006C01E9" w:rsidP="006C01E9">
      <w:pPr>
        <w:spacing w:after="0" w:line="240" w:lineRule="auto"/>
        <w:rPr>
          <w:rFonts w:ascii="Calibri" w:hAnsi="Calibri"/>
          <w:b/>
          <w:sz w:val="16"/>
        </w:rPr>
      </w:pPr>
      <w:r w:rsidRPr="00937A19">
        <w:rPr>
          <w:rFonts w:ascii="Calibri" w:hAnsi="Calibri"/>
          <w:b/>
          <w:sz w:val="22"/>
        </w:rPr>
        <w:t xml:space="preserve">Agendapunten </w:t>
      </w:r>
      <w:r>
        <w:rPr>
          <w:rFonts w:ascii="Calibri" w:hAnsi="Calibri"/>
          <w:b/>
        </w:rPr>
        <w:tab/>
      </w:r>
      <w:r w:rsidR="00622D8C">
        <w:rPr>
          <w:rFonts w:ascii="Calibri" w:hAnsi="Calibri"/>
          <w:b/>
        </w:rPr>
        <w:tab/>
      </w:r>
      <w:r w:rsidR="00622D8C">
        <w:rPr>
          <w:rFonts w:ascii="Calibri" w:hAnsi="Calibri"/>
          <w:b/>
        </w:rPr>
        <w:tab/>
      </w:r>
      <w:r w:rsidRPr="00937A19">
        <w:rPr>
          <w:rFonts w:ascii="Calibri" w:hAnsi="Calibri"/>
          <w:b/>
          <w:sz w:val="16"/>
        </w:rPr>
        <w:t xml:space="preserve">I=Instemming, </w:t>
      </w:r>
      <w:proofErr w:type="spellStart"/>
      <w:r w:rsidRPr="00937A19">
        <w:rPr>
          <w:rFonts w:ascii="Calibri" w:hAnsi="Calibri"/>
          <w:b/>
          <w:sz w:val="16"/>
        </w:rPr>
        <w:t>Inf</w:t>
      </w:r>
      <w:proofErr w:type="spellEnd"/>
      <w:r w:rsidRPr="00937A19">
        <w:rPr>
          <w:rFonts w:ascii="Calibri" w:hAnsi="Calibri"/>
          <w:b/>
          <w:sz w:val="16"/>
        </w:rPr>
        <w:t>=informatie, A=Advies, OMR=Oudergeleding MR, PMR=Personeelsgeleding MR</w:t>
      </w:r>
    </w:p>
    <w:p w14:paraId="1C2E13AA" w14:textId="77777777" w:rsidR="006C01E9" w:rsidRDefault="006C01E9" w:rsidP="006C01E9">
      <w:pPr>
        <w:spacing w:after="0" w:line="240"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5"/>
        <w:gridCol w:w="550"/>
        <w:gridCol w:w="1573"/>
      </w:tblGrid>
      <w:tr w:rsidR="006C01E9" w:rsidRPr="004728A9" w14:paraId="25C26DA7" w14:textId="77777777" w:rsidTr="0E24E99D">
        <w:trPr>
          <w:trHeight w:val="474"/>
          <w:jc w:val="center"/>
        </w:trPr>
        <w:tc>
          <w:tcPr>
            <w:tcW w:w="7513" w:type="dxa"/>
          </w:tcPr>
          <w:p w14:paraId="1C55AB44" w14:textId="77777777" w:rsidR="00310B5A" w:rsidRDefault="006C01E9" w:rsidP="000E16B6">
            <w:pPr>
              <w:numPr>
                <w:ilvl w:val="0"/>
                <w:numId w:val="1"/>
              </w:numPr>
              <w:spacing w:after="0" w:line="240" w:lineRule="auto"/>
              <w:rPr>
                <w:rFonts w:ascii="Calibri" w:hAnsi="Calibri"/>
                <w:b/>
                <w:sz w:val="22"/>
              </w:rPr>
            </w:pPr>
            <w:r>
              <w:rPr>
                <w:rFonts w:ascii="Calibri" w:hAnsi="Calibri"/>
              </w:rPr>
              <w:t xml:space="preserve"> </w:t>
            </w:r>
            <w:r w:rsidRPr="004728A9">
              <w:rPr>
                <w:rFonts w:ascii="Calibri" w:hAnsi="Calibri"/>
                <w:b/>
                <w:sz w:val="22"/>
              </w:rPr>
              <w:t>Opening en vaststelling agenda</w:t>
            </w:r>
            <w:r w:rsidR="00310B5A">
              <w:rPr>
                <w:rFonts w:ascii="Calibri" w:hAnsi="Calibri"/>
                <w:b/>
                <w:sz w:val="22"/>
              </w:rPr>
              <w:t xml:space="preserve">; </w:t>
            </w:r>
          </w:p>
          <w:p w14:paraId="4CB07F32" w14:textId="77777777" w:rsidR="006C01E9" w:rsidRPr="000E16B6" w:rsidRDefault="00310B5A" w:rsidP="00310B5A">
            <w:pPr>
              <w:spacing w:after="0" w:line="240" w:lineRule="auto"/>
              <w:ind w:left="720"/>
              <w:rPr>
                <w:rFonts w:ascii="Calibri" w:hAnsi="Calibri"/>
                <w:b/>
                <w:sz w:val="22"/>
              </w:rPr>
            </w:pPr>
            <w:r>
              <w:rPr>
                <w:rFonts w:ascii="Calibri" w:hAnsi="Calibri"/>
                <w:b/>
                <w:sz w:val="22"/>
              </w:rPr>
              <w:t>Welkom aan Jurgen</w:t>
            </w:r>
            <w:r w:rsidR="00331498">
              <w:rPr>
                <w:rFonts w:ascii="Calibri" w:hAnsi="Calibri"/>
                <w:b/>
                <w:sz w:val="22"/>
              </w:rPr>
              <w:t xml:space="preserve"> en Tanja</w:t>
            </w:r>
            <w:r>
              <w:rPr>
                <w:rFonts w:ascii="Calibri" w:hAnsi="Calibri"/>
                <w:b/>
                <w:sz w:val="22"/>
              </w:rPr>
              <w:t>!</w:t>
            </w:r>
          </w:p>
          <w:p w14:paraId="73C1C0DF" w14:textId="77777777" w:rsidR="006C01E9" w:rsidRPr="00B75ED3" w:rsidRDefault="00B75ED3" w:rsidP="00B75ED3">
            <w:pPr>
              <w:spacing w:after="0" w:line="240" w:lineRule="auto"/>
              <w:ind w:left="360"/>
              <w:rPr>
                <w:rFonts w:ascii="Calibri" w:hAnsi="Calibri"/>
                <w:sz w:val="22"/>
              </w:rPr>
            </w:pPr>
            <w:r w:rsidRPr="00B75ED3">
              <w:rPr>
                <w:rFonts w:ascii="Calibri" w:hAnsi="Calibri"/>
                <w:sz w:val="22"/>
              </w:rPr>
              <w:t xml:space="preserve">Jurgen wordt gelijk geïnstalleerd als nieuw lid en zal vanaf de volgende vergadering als voorzitter </w:t>
            </w:r>
            <w:r>
              <w:rPr>
                <w:rFonts w:ascii="Calibri" w:hAnsi="Calibri"/>
                <w:sz w:val="22"/>
              </w:rPr>
              <w:t>op</w:t>
            </w:r>
            <w:r w:rsidRPr="00B75ED3">
              <w:rPr>
                <w:rFonts w:ascii="Calibri" w:hAnsi="Calibri"/>
                <w:sz w:val="22"/>
              </w:rPr>
              <w:t>treden</w:t>
            </w:r>
            <w:r>
              <w:rPr>
                <w:rFonts w:ascii="Calibri" w:hAnsi="Calibri"/>
                <w:sz w:val="22"/>
              </w:rPr>
              <w:t>. Tanja vervangt Nathaly.</w:t>
            </w:r>
          </w:p>
        </w:tc>
        <w:tc>
          <w:tcPr>
            <w:tcW w:w="550" w:type="dxa"/>
          </w:tcPr>
          <w:p w14:paraId="5DAB6C7B" w14:textId="77777777" w:rsidR="006C01E9" w:rsidRPr="004728A9" w:rsidRDefault="006C01E9" w:rsidP="006C01E9">
            <w:pPr>
              <w:spacing w:after="0" w:line="240" w:lineRule="auto"/>
              <w:rPr>
                <w:rFonts w:ascii="Calibri" w:hAnsi="Calibri"/>
                <w:b/>
                <w:sz w:val="22"/>
              </w:rPr>
            </w:pPr>
          </w:p>
        </w:tc>
        <w:tc>
          <w:tcPr>
            <w:tcW w:w="1575" w:type="dxa"/>
          </w:tcPr>
          <w:p w14:paraId="3DCC6C4D" w14:textId="77777777" w:rsidR="006C01E9" w:rsidRPr="004728A9" w:rsidRDefault="000E16B6" w:rsidP="006C01E9">
            <w:pPr>
              <w:spacing w:after="0" w:line="240" w:lineRule="auto"/>
              <w:rPr>
                <w:rFonts w:ascii="Calibri" w:hAnsi="Calibri"/>
                <w:b/>
                <w:sz w:val="22"/>
              </w:rPr>
            </w:pPr>
            <w:r>
              <w:rPr>
                <w:rFonts w:ascii="Calibri" w:hAnsi="Calibri"/>
                <w:b/>
                <w:sz w:val="22"/>
              </w:rPr>
              <w:t>1</w:t>
            </w:r>
            <w:r w:rsidR="00154F42">
              <w:rPr>
                <w:rFonts w:ascii="Calibri" w:hAnsi="Calibri"/>
                <w:b/>
                <w:sz w:val="22"/>
              </w:rPr>
              <w:t>5</w:t>
            </w:r>
            <w:r>
              <w:rPr>
                <w:rFonts w:ascii="Calibri" w:hAnsi="Calibri"/>
                <w:b/>
                <w:sz w:val="22"/>
              </w:rPr>
              <w:t>.</w:t>
            </w:r>
            <w:r w:rsidR="00154F42">
              <w:rPr>
                <w:rFonts w:ascii="Calibri" w:hAnsi="Calibri"/>
                <w:b/>
                <w:sz w:val="22"/>
              </w:rPr>
              <w:t>00</w:t>
            </w:r>
            <w:r>
              <w:rPr>
                <w:rFonts w:ascii="Calibri" w:hAnsi="Calibri"/>
                <w:b/>
                <w:sz w:val="22"/>
              </w:rPr>
              <w:t xml:space="preserve"> – 1</w:t>
            </w:r>
            <w:r w:rsidR="00154F42">
              <w:rPr>
                <w:rFonts w:ascii="Calibri" w:hAnsi="Calibri"/>
                <w:b/>
                <w:sz w:val="22"/>
              </w:rPr>
              <w:t>5</w:t>
            </w:r>
            <w:r>
              <w:rPr>
                <w:rFonts w:ascii="Calibri" w:hAnsi="Calibri"/>
                <w:b/>
                <w:sz w:val="22"/>
              </w:rPr>
              <w:t>.</w:t>
            </w:r>
            <w:r w:rsidR="00154F42">
              <w:rPr>
                <w:rFonts w:ascii="Calibri" w:hAnsi="Calibri"/>
                <w:b/>
                <w:sz w:val="22"/>
              </w:rPr>
              <w:t>05</w:t>
            </w:r>
          </w:p>
        </w:tc>
      </w:tr>
      <w:tr w:rsidR="006C01E9" w:rsidRPr="004728A9" w14:paraId="775843AE" w14:textId="77777777" w:rsidTr="0E24E99D">
        <w:trPr>
          <w:trHeight w:val="474"/>
          <w:jc w:val="center"/>
        </w:trPr>
        <w:tc>
          <w:tcPr>
            <w:tcW w:w="7513" w:type="dxa"/>
          </w:tcPr>
          <w:p w14:paraId="7168FD08" w14:textId="77777777" w:rsidR="006C01E9" w:rsidRDefault="006C01E9" w:rsidP="006C01E9">
            <w:pPr>
              <w:numPr>
                <w:ilvl w:val="0"/>
                <w:numId w:val="1"/>
              </w:numPr>
              <w:spacing w:after="0" w:line="240" w:lineRule="auto"/>
              <w:rPr>
                <w:rFonts w:ascii="Calibri" w:hAnsi="Calibri"/>
                <w:b/>
                <w:sz w:val="22"/>
              </w:rPr>
            </w:pPr>
            <w:r>
              <w:rPr>
                <w:rFonts w:ascii="Calibri" w:hAnsi="Calibri"/>
                <w:b/>
                <w:sz w:val="22"/>
              </w:rPr>
              <w:t xml:space="preserve">Actiepunten notulen d.d. </w:t>
            </w:r>
            <w:r w:rsidR="00154F42">
              <w:rPr>
                <w:rFonts w:ascii="Calibri" w:hAnsi="Calibri"/>
                <w:b/>
                <w:sz w:val="22"/>
              </w:rPr>
              <w:t>27</w:t>
            </w:r>
            <w:r w:rsidR="000E16B6">
              <w:rPr>
                <w:rFonts w:ascii="Calibri" w:hAnsi="Calibri"/>
                <w:b/>
                <w:sz w:val="22"/>
              </w:rPr>
              <w:t>-</w:t>
            </w:r>
            <w:r w:rsidR="00154F42">
              <w:rPr>
                <w:rFonts w:ascii="Calibri" w:hAnsi="Calibri"/>
                <w:b/>
                <w:sz w:val="22"/>
              </w:rPr>
              <w:t>6</w:t>
            </w:r>
            <w:r>
              <w:rPr>
                <w:rFonts w:ascii="Calibri" w:hAnsi="Calibri"/>
                <w:b/>
                <w:sz w:val="22"/>
              </w:rPr>
              <w:t>-2019</w:t>
            </w:r>
          </w:p>
          <w:p w14:paraId="2D6AE4D8" w14:textId="77777777" w:rsidR="00B75ED3" w:rsidRDefault="00B75ED3" w:rsidP="00B75ED3">
            <w:pPr>
              <w:numPr>
                <w:ilvl w:val="0"/>
                <w:numId w:val="25"/>
              </w:numPr>
              <w:spacing w:after="0" w:line="240" w:lineRule="auto"/>
              <w:rPr>
                <w:rFonts w:ascii="Calibri" w:hAnsi="Calibri"/>
                <w:sz w:val="22"/>
              </w:rPr>
            </w:pPr>
            <w:r>
              <w:rPr>
                <w:rFonts w:ascii="Calibri" w:hAnsi="Calibri"/>
                <w:sz w:val="22"/>
              </w:rPr>
              <w:t xml:space="preserve">Plan van aanpak: Simone heeft de OR nog benaderd om te informeren of er behoefte was aan een vervolg gesprek met de MR (oudergeledingen). Er is geen bericht terug ontvangen op deze vraag. </w:t>
            </w:r>
          </w:p>
          <w:p w14:paraId="21FA5C8E" w14:textId="77777777" w:rsidR="00B75ED3" w:rsidRDefault="00B75ED3" w:rsidP="00B75ED3">
            <w:pPr>
              <w:numPr>
                <w:ilvl w:val="0"/>
                <w:numId w:val="25"/>
              </w:numPr>
              <w:spacing w:after="0" w:line="240" w:lineRule="auto"/>
              <w:rPr>
                <w:rFonts w:ascii="Calibri" w:hAnsi="Calibri"/>
                <w:sz w:val="22"/>
              </w:rPr>
            </w:pPr>
            <w:r>
              <w:rPr>
                <w:rFonts w:ascii="Calibri" w:hAnsi="Calibri"/>
                <w:sz w:val="22"/>
              </w:rPr>
              <w:t>Eva heeft 6-9 een gesprek met de nieuwe voorzitter van de MR, plan is om dit een structureel karakter te geven. Korte lijnen met de OR. In de OR zit Tanja als vast teamlid, daarbij komt per keer een roulerend teamlid bij.</w:t>
            </w:r>
          </w:p>
          <w:p w14:paraId="02EB378F" w14:textId="77777777" w:rsidR="00B75ED3" w:rsidRPr="00B75ED3" w:rsidRDefault="00B75ED3" w:rsidP="00B75ED3">
            <w:pPr>
              <w:spacing w:after="0" w:line="240" w:lineRule="auto"/>
              <w:ind w:left="1080"/>
              <w:rPr>
                <w:rFonts w:ascii="Calibri" w:hAnsi="Calibri"/>
                <w:sz w:val="22"/>
              </w:rPr>
            </w:pPr>
          </w:p>
        </w:tc>
        <w:tc>
          <w:tcPr>
            <w:tcW w:w="550" w:type="dxa"/>
          </w:tcPr>
          <w:p w14:paraId="6A05A809" w14:textId="77777777" w:rsidR="006C01E9" w:rsidRPr="004728A9" w:rsidRDefault="006C01E9" w:rsidP="006C01E9">
            <w:pPr>
              <w:spacing w:after="0" w:line="240" w:lineRule="auto"/>
              <w:rPr>
                <w:rFonts w:ascii="Calibri" w:hAnsi="Calibri"/>
                <w:b/>
                <w:sz w:val="22"/>
              </w:rPr>
            </w:pPr>
          </w:p>
        </w:tc>
        <w:tc>
          <w:tcPr>
            <w:tcW w:w="1575" w:type="dxa"/>
          </w:tcPr>
          <w:p w14:paraId="52C3E9FF" w14:textId="77777777" w:rsidR="006C01E9" w:rsidRDefault="00154F42" w:rsidP="006C01E9">
            <w:pPr>
              <w:spacing w:after="0" w:line="240" w:lineRule="auto"/>
              <w:rPr>
                <w:rFonts w:ascii="Calibri" w:hAnsi="Calibri"/>
                <w:b/>
                <w:sz w:val="22"/>
              </w:rPr>
            </w:pPr>
            <w:r>
              <w:rPr>
                <w:rFonts w:ascii="Calibri" w:hAnsi="Calibri"/>
                <w:b/>
                <w:sz w:val="22"/>
              </w:rPr>
              <w:t>15.</w:t>
            </w:r>
            <w:r w:rsidR="000E16B6">
              <w:rPr>
                <w:rFonts w:ascii="Calibri" w:hAnsi="Calibri"/>
                <w:b/>
                <w:sz w:val="22"/>
              </w:rPr>
              <w:t>0</w:t>
            </w:r>
            <w:r>
              <w:rPr>
                <w:rFonts w:ascii="Calibri" w:hAnsi="Calibri"/>
                <w:b/>
                <w:sz w:val="22"/>
              </w:rPr>
              <w:t>5</w:t>
            </w:r>
            <w:r w:rsidR="006C01E9">
              <w:rPr>
                <w:rFonts w:ascii="Calibri" w:hAnsi="Calibri"/>
                <w:b/>
                <w:sz w:val="22"/>
              </w:rPr>
              <w:t xml:space="preserve"> – </w:t>
            </w:r>
            <w:r w:rsidR="000E16B6">
              <w:rPr>
                <w:rFonts w:ascii="Calibri" w:hAnsi="Calibri"/>
                <w:b/>
                <w:sz w:val="22"/>
              </w:rPr>
              <w:t>15.</w:t>
            </w:r>
            <w:r>
              <w:rPr>
                <w:rFonts w:ascii="Calibri" w:hAnsi="Calibri"/>
                <w:b/>
                <w:sz w:val="22"/>
              </w:rPr>
              <w:t>10</w:t>
            </w:r>
          </w:p>
        </w:tc>
      </w:tr>
      <w:tr w:rsidR="006C01E9" w:rsidRPr="004728A9" w14:paraId="0686A725" w14:textId="77777777" w:rsidTr="0E24E99D">
        <w:trPr>
          <w:trHeight w:val="474"/>
          <w:jc w:val="center"/>
        </w:trPr>
        <w:tc>
          <w:tcPr>
            <w:tcW w:w="7513" w:type="dxa"/>
          </w:tcPr>
          <w:p w14:paraId="162BD5AF" w14:textId="77777777" w:rsidR="006C01E9" w:rsidRDefault="006C01E9" w:rsidP="006C01E9">
            <w:pPr>
              <w:numPr>
                <w:ilvl w:val="0"/>
                <w:numId w:val="1"/>
              </w:numPr>
              <w:spacing w:after="0" w:line="240" w:lineRule="auto"/>
              <w:rPr>
                <w:rFonts w:ascii="Calibri" w:hAnsi="Calibri"/>
                <w:b/>
                <w:sz w:val="22"/>
              </w:rPr>
            </w:pPr>
            <w:r>
              <w:rPr>
                <w:rFonts w:ascii="Calibri" w:hAnsi="Calibri"/>
                <w:b/>
                <w:sz w:val="22"/>
              </w:rPr>
              <w:t>Mededelingen/Nieuws uit team/GMR/OR/post</w:t>
            </w:r>
          </w:p>
          <w:p w14:paraId="5A39BBE3" w14:textId="77777777" w:rsidR="006C01E9" w:rsidRPr="003230F9" w:rsidRDefault="006C01E9" w:rsidP="006C01E9">
            <w:pPr>
              <w:spacing w:after="0" w:line="240" w:lineRule="auto"/>
              <w:rPr>
                <w:rFonts w:ascii="Calibri" w:hAnsi="Calibri"/>
                <w:b/>
                <w:sz w:val="22"/>
              </w:rPr>
            </w:pPr>
          </w:p>
          <w:p w14:paraId="4A739ABE" w14:textId="77777777" w:rsidR="000E16B6" w:rsidRDefault="000E16B6" w:rsidP="000E16B6">
            <w:pPr>
              <w:numPr>
                <w:ilvl w:val="0"/>
                <w:numId w:val="22"/>
              </w:numPr>
              <w:spacing w:after="0" w:line="240" w:lineRule="auto"/>
              <w:rPr>
                <w:rFonts w:ascii="Calibri" w:hAnsi="Calibri"/>
                <w:b/>
                <w:sz w:val="22"/>
              </w:rPr>
            </w:pPr>
            <w:r>
              <w:rPr>
                <w:rFonts w:ascii="Calibri" w:hAnsi="Calibri"/>
                <w:b/>
                <w:sz w:val="22"/>
              </w:rPr>
              <w:t>Vacature</w:t>
            </w:r>
            <w:r w:rsidR="00154F42">
              <w:rPr>
                <w:rFonts w:ascii="Calibri" w:hAnsi="Calibri"/>
                <w:b/>
                <w:sz w:val="22"/>
              </w:rPr>
              <w:t>s en formatie</w:t>
            </w:r>
          </w:p>
          <w:p w14:paraId="3901037B" w14:textId="77777777" w:rsidR="0011088B" w:rsidRDefault="00B75ED3" w:rsidP="0011088B">
            <w:pPr>
              <w:spacing w:after="0" w:line="240" w:lineRule="auto"/>
              <w:ind w:left="720"/>
              <w:rPr>
                <w:rFonts w:ascii="Calibri" w:hAnsi="Calibri"/>
                <w:sz w:val="22"/>
              </w:rPr>
            </w:pPr>
            <w:r>
              <w:rPr>
                <w:rFonts w:ascii="Calibri" w:hAnsi="Calibri"/>
                <w:sz w:val="22"/>
              </w:rPr>
              <w:t>Er is een vacature uit voor een IB’er. Woensdag 11-09 worden brieven bekeken en geselecteerd</w:t>
            </w:r>
            <w:r w:rsidR="0011088B">
              <w:rPr>
                <w:rFonts w:ascii="Calibri" w:hAnsi="Calibri"/>
                <w:sz w:val="22"/>
              </w:rPr>
              <w:t xml:space="preserve">. Woensdag erop volgen de eerste gesprekken en de week daarop de tweede ronde. Tanja gaat in de BAC. </w:t>
            </w:r>
          </w:p>
          <w:p w14:paraId="2D5B2FF6" w14:textId="77777777" w:rsidR="0011088B" w:rsidRPr="00B75ED3" w:rsidRDefault="0011088B" w:rsidP="0011088B">
            <w:pPr>
              <w:spacing w:after="0" w:line="240" w:lineRule="auto"/>
              <w:ind w:left="720"/>
              <w:rPr>
                <w:rFonts w:ascii="Calibri" w:hAnsi="Calibri"/>
                <w:sz w:val="22"/>
              </w:rPr>
            </w:pPr>
            <w:r>
              <w:rPr>
                <w:rFonts w:ascii="Calibri" w:hAnsi="Calibri"/>
                <w:sz w:val="22"/>
              </w:rPr>
              <w:t xml:space="preserve">Formatie: er komt </w:t>
            </w:r>
            <w:proofErr w:type="spellStart"/>
            <w:r>
              <w:rPr>
                <w:rFonts w:ascii="Calibri" w:hAnsi="Calibri"/>
                <w:sz w:val="22"/>
              </w:rPr>
              <w:t>ws</w:t>
            </w:r>
            <w:proofErr w:type="spellEnd"/>
            <w:r>
              <w:rPr>
                <w:rFonts w:ascii="Calibri" w:hAnsi="Calibri"/>
                <w:sz w:val="22"/>
              </w:rPr>
              <w:t xml:space="preserve"> een vacaturen voor 1,0 fte.</w:t>
            </w:r>
          </w:p>
          <w:p w14:paraId="033A3E3D" w14:textId="77777777" w:rsidR="000E16B6" w:rsidRDefault="000E16B6" w:rsidP="000E16B6">
            <w:pPr>
              <w:numPr>
                <w:ilvl w:val="0"/>
                <w:numId w:val="22"/>
              </w:numPr>
              <w:spacing w:after="0" w:line="240" w:lineRule="auto"/>
              <w:rPr>
                <w:rFonts w:ascii="Calibri" w:hAnsi="Calibri"/>
                <w:b/>
                <w:sz w:val="22"/>
              </w:rPr>
            </w:pPr>
            <w:proofErr w:type="spellStart"/>
            <w:r>
              <w:rPr>
                <w:rFonts w:ascii="Calibri" w:hAnsi="Calibri"/>
                <w:b/>
                <w:sz w:val="22"/>
              </w:rPr>
              <w:t>Stavaza</w:t>
            </w:r>
            <w:proofErr w:type="spellEnd"/>
            <w:r>
              <w:rPr>
                <w:rFonts w:ascii="Calibri" w:hAnsi="Calibri"/>
                <w:b/>
                <w:sz w:val="22"/>
              </w:rPr>
              <w:t xml:space="preserve"> clusters</w:t>
            </w:r>
          </w:p>
          <w:p w14:paraId="1BBA7DE6" w14:textId="77777777" w:rsidR="0011088B" w:rsidRPr="0011088B" w:rsidRDefault="0011088B" w:rsidP="0011088B">
            <w:pPr>
              <w:spacing w:after="0" w:line="240" w:lineRule="auto"/>
              <w:ind w:left="720"/>
              <w:rPr>
                <w:rFonts w:ascii="Calibri" w:hAnsi="Calibri"/>
                <w:sz w:val="22"/>
              </w:rPr>
            </w:pPr>
            <w:r w:rsidRPr="0011088B">
              <w:rPr>
                <w:rFonts w:ascii="Calibri" w:hAnsi="Calibri"/>
                <w:sz w:val="22"/>
              </w:rPr>
              <w:t>Beide ‘bouwen’ zijn goed van start gegaan. Ouder informatie avond is erg positief ervaren door zowel ouders als leerkrachten.</w:t>
            </w:r>
            <w:r>
              <w:rPr>
                <w:rFonts w:ascii="Calibri" w:hAnsi="Calibri"/>
                <w:sz w:val="22"/>
              </w:rPr>
              <w:t xml:space="preserve"> Wel de vraag of er nagedacht kan worden over bv 2 rondes zodat ouders geen keuze hoeven te maken, nu was er ook in de BB een splitsing.</w:t>
            </w:r>
          </w:p>
          <w:p w14:paraId="52B26D90" w14:textId="77777777" w:rsidR="00154F42" w:rsidRDefault="00154F42" w:rsidP="000E16B6">
            <w:pPr>
              <w:numPr>
                <w:ilvl w:val="0"/>
                <w:numId w:val="22"/>
              </w:numPr>
              <w:spacing w:after="0" w:line="240" w:lineRule="auto"/>
              <w:rPr>
                <w:rFonts w:ascii="Calibri" w:hAnsi="Calibri"/>
                <w:b/>
                <w:sz w:val="22"/>
              </w:rPr>
            </w:pPr>
            <w:r>
              <w:rPr>
                <w:rFonts w:ascii="Calibri" w:hAnsi="Calibri"/>
                <w:b/>
                <w:sz w:val="22"/>
              </w:rPr>
              <w:t>GMR</w:t>
            </w:r>
          </w:p>
          <w:p w14:paraId="70E74FFF" w14:textId="77777777" w:rsidR="0011088B" w:rsidRPr="0011088B" w:rsidRDefault="0011088B" w:rsidP="0011088B">
            <w:pPr>
              <w:spacing w:after="0" w:line="240" w:lineRule="auto"/>
              <w:ind w:left="720"/>
              <w:rPr>
                <w:rFonts w:ascii="Calibri" w:hAnsi="Calibri"/>
                <w:sz w:val="22"/>
              </w:rPr>
            </w:pPr>
            <w:r>
              <w:rPr>
                <w:rFonts w:ascii="Calibri" w:hAnsi="Calibri"/>
                <w:sz w:val="22"/>
              </w:rPr>
              <w:t>Start is volgende week. Simone blijft ons hier nog vertegenwoordigen. Zij zal informatie die relevant is voor Wingerd aan ons doorsturen.</w:t>
            </w:r>
          </w:p>
          <w:p w14:paraId="4E08FAF6" w14:textId="77777777" w:rsidR="00154F42" w:rsidRDefault="00154F42" w:rsidP="000E16B6">
            <w:pPr>
              <w:numPr>
                <w:ilvl w:val="0"/>
                <w:numId w:val="22"/>
              </w:numPr>
              <w:spacing w:after="0" w:line="240" w:lineRule="auto"/>
              <w:rPr>
                <w:rFonts w:ascii="Calibri" w:hAnsi="Calibri"/>
                <w:b/>
                <w:sz w:val="22"/>
              </w:rPr>
            </w:pPr>
            <w:r>
              <w:rPr>
                <w:rFonts w:ascii="Calibri" w:hAnsi="Calibri"/>
                <w:b/>
                <w:sz w:val="22"/>
              </w:rPr>
              <w:t>Brede school</w:t>
            </w:r>
          </w:p>
          <w:p w14:paraId="0C977E3A" w14:textId="77777777" w:rsidR="0011088B" w:rsidRDefault="0011088B" w:rsidP="0011088B">
            <w:pPr>
              <w:spacing w:after="0" w:line="240" w:lineRule="auto"/>
              <w:ind w:left="720"/>
              <w:rPr>
                <w:rFonts w:ascii="Calibri" w:hAnsi="Calibri"/>
                <w:sz w:val="22"/>
              </w:rPr>
            </w:pPr>
            <w:r w:rsidRPr="0011088B">
              <w:rPr>
                <w:rFonts w:ascii="Calibri" w:hAnsi="Calibri"/>
                <w:sz w:val="22"/>
              </w:rPr>
              <w:t>Eva is coördinator geworden. Geeft uitleg over de bedoeling van een Brede school.</w:t>
            </w:r>
            <w:r>
              <w:rPr>
                <w:rFonts w:ascii="Calibri" w:hAnsi="Calibri"/>
                <w:sz w:val="22"/>
              </w:rPr>
              <w:t xml:space="preserve"> Wil graag een stuurgroep samenstellen. Hiermee beleid maken en aanbod bepalen. Jurgen vraagt om snelheid in de procedure , een jaar wachten op een aanbod voor activiteiten voor kinderen is erg lang. Komt in de volgende vergadering terug (</w:t>
            </w:r>
            <w:proofErr w:type="spellStart"/>
            <w:r>
              <w:rPr>
                <w:rFonts w:ascii="Calibri" w:hAnsi="Calibri"/>
                <w:sz w:val="22"/>
              </w:rPr>
              <w:t>stavaza</w:t>
            </w:r>
            <w:proofErr w:type="spellEnd"/>
            <w:r>
              <w:rPr>
                <w:rFonts w:ascii="Calibri" w:hAnsi="Calibri"/>
                <w:sz w:val="22"/>
              </w:rPr>
              <w:t>)</w:t>
            </w:r>
          </w:p>
          <w:p w14:paraId="41C8F396" w14:textId="77777777" w:rsidR="0011088B" w:rsidRPr="0011088B" w:rsidRDefault="0011088B" w:rsidP="0011088B">
            <w:pPr>
              <w:spacing w:after="0" w:line="240" w:lineRule="auto"/>
              <w:ind w:left="720"/>
              <w:rPr>
                <w:rFonts w:ascii="Calibri" w:hAnsi="Calibri"/>
                <w:sz w:val="22"/>
              </w:rPr>
            </w:pPr>
          </w:p>
          <w:p w14:paraId="26803F5C" w14:textId="77777777" w:rsidR="00154F42" w:rsidRDefault="00154F42" w:rsidP="000E16B6">
            <w:pPr>
              <w:numPr>
                <w:ilvl w:val="0"/>
                <w:numId w:val="22"/>
              </w:numPr>
              <w:spacing w:after="0" w:line="240" w:lineRule="auto"/>
              <w:rPr>
                <w:rFonts w:ascii="Calibri" w:hAnsi="Calibri"/>
                <w:b/>
                <w:sz w:val="22"/>
              </w:rPr>
            </w:pPr>
            <w:r>
              <w:rPr>
                <w:rFonts w:ascii="Calibri" w:hAnsi="Calibri"/>
                <w:b/>
                <w:sz w:val="22"/>
              </w:rPr>
              <w:t>Website</w:t>
            </w:r>
          </w:p>
          <w:p w14:paraId="4F6567AF" w14:textId="2D7596CA" w:rsidR="0011088B" w:rsidRPr="0011088B" w:rsidRDefault="0E24E99D" w:rsidP="0E24E99D">
            <w:pPr>
              <w:spacing w:after="0" w:line="240" w:lineRule="auto"/>
              <w:ind w:left="720"/>
              <w:rPr>
                <w:rFonts w:ascii="Calibri" w:hAnsi="Calibri"/>
                <w:sz w:val="22"/>
              </w:rPr>
            </w:pPr>
            <w:r w:rsidRPr="0E24E99D">
              <w:rPr>
                <w:rFonts w:ascii="Calibri" w:hAnsi="Calibri"/>
                <w:sz w:val="22"/>
              </w:rPr>
              <w:t>Deze is inmiddels ‘in de lucht’ hier en daar moeten nog zaken worden aangevuld.</w:t>
            </w:r>
          </w:p>
          <w:p w14:paraId="70C85DDA" w14:textId="77777777" w:rsidR="00154F42" w:rsidRDefault="00154F42" w:rsidP="000E16B6">
            <w:pPr>
              <w:numPr>
                <w:ilvl w:val="0"/>
                <w:numId w:val="22"/>
              </w:numPr>
              <w:spacing w:after="0" w:line="240" w:lineRule="auto"/>
              <w:rPr>
                <w:rFonts w:ascii="Calibri" w:hAnsi="Calibri"/>
                <w:b/>
                <w:sz w:val="22"/>
              </w:rPr>
            </w:pPr>
            <w:r>
              <w:rPr>
                <w:rFonts w:ascii="Calibri" w:hAnsi="Calibri"/>
                <w:b/>
                <w:sz w:val="22"/>
              </w:rPr>
              <w:t>Plan meubilair medewerkers (document Eva)</w:t>
            </w:r>
          </w:p>
          <w:p w14:paraId="5B820B25" w14:textId="77777777" w:rsidR="0011088B" w:rsidRPr="0011088B" w:rsidRDefault="0011088B" w:rsidP="0011088B">
            <w:pPr>
              <w:spacing w:after="0" w:line="240" w:lineRule="auto"/>
              <w:ind w:left="720"/>
              <w:rPr>
                <w:rFonts w:ascii="Calibri" w:hAnsi="Calibri"/>
                <w:sz w:val="22"/>
              </w:rPr>
            </w:pPr>
            <w:r>
              <w:rPr>
                <w:rFonts w:ascii="Calibri" w:hAnsi="Calibri"/>
                <w:sz w:val="22"/>
              </w:rPr>
              <w:t xml:space="preserve">Urgent punt, er is een inventarisatie met aanbevelingen gedaan, onlangs. Er worden </w:t>
            </w:r>
            <w:r w:rsidR="00125B98">
              <w:rPr>
                <w:rFonts w:ascii="Calibri" w:hAnsi="Calibri"/>
                <w:sz w:val="22"/>
              </w:rPr>
              <w:t xml:space="preserve">in ieder geval </w:t>
            </w:r>
            <w:r>
              <w:rPr>
                <w:rFonts w:ascii="Calibri" w:hAnsi="Calibri"/>
                <w:sz w:val="22"/>
              </w:rPr>
              <w:t xml:space="preserve">stoelen aangevraagd. </w:t>
            </w:r>
          </w:p>
          <w:p w14:paraId="642D150C" w14:textId="77777777" w:rsidR="00154F42" w:rsidRDefault="00154F42" w:rsidP="000E16B6">
            <w:pPr>
              <w:numPr>
                <w:ilvl w:val="0"/>
                <w:numId w:val="22"/>
              </w:numPr>
              <w:spacing w:after="0" w:line="240" w:lineRule="auto"/>
              <w:rPr>
                <w:rFonts w:ascii="Calibri" w:hAnsi="Calibri"/>
                <w:b/>
                <w:sz w:val="22"/>
              </w:rPr>
            </w:pPr>
            <w:r>
              <w:rPr>
                <w:rFonts w:ascii="Calibri" w:hAnsi="Calibri"/>
                <w:b/>
                <w:sz w:val="22"/>
              </w:rPr>
              <w:t>Brandveiligheid gebouw (document Eva)</w:t>
            </w:r>
          </w:p>
          <w:p w14:paraId="6B0E477C" w14:textId="77777777" w:rsidR="000E16B6" w:rsidRPr="004728A9" w:rsidRDefault="00125B98" w:rsidP="00125B98">
            <w:pPr>
              <w:spacing w:after="0" w:line="240" w:lineRule="auto"/>
              <w:ind w:left="720"/>
              <w:rPr>
                <w:rFonts w:ascii="Calibri" w:hAnsi="Calibri"/>
                <w:b/>
                <w:sz w:val="22"/>
              </w:rPr>
            </w:pPr>
            <w:r w:rsidRPr="00125B98">
              <w:rPr>
                <w:rFonts w:ascii="Calibri" w:hAnsi="Calibri"/>
                <w:sz w:val="22"/>
              </w:rPr>
              <w:lastRenderedPageBreak/>
              <w:t xml:space="preserve">Er moet een looproute van 80 cm worden gemaakt in het tussenlokaal op last van de brandweer. </w:t>
            </w:r>
            <w:r>
              <w:rPr>
                <w:rFonts w:ascii="Calibri" w:hAnsi="Calibri"/>
                <w:sz w:val="22"/>
              </w:rPr>
              <w:t xml:space="preserve">Gezegd moet worden dat de bewegwijzering wel goed is, omdat het tussenlokaal geen vluchtroute meer is voor het hele gebouw, alleen voor groep 1-4 wordt deze gebruikt. </w:t>
            </w:r>
          </w:p>
        </w:tc>
        <w:tc>
          <w:tcPr>
            <w:tcW w:w="550" w:type="dxa"/>
          </w:tcPr>
          <w:p w14:paraId="7FEC2E40" w14:textId="77777777" w:rsidR="006C01E9" w:rsidRDefault="006C01E9" w:rsidP="006C01E9">
            <w:pPr>
              <w:spacing w:after="0" w:line="240" w:lineRule="auto"/>
              <w:rPr>
                <w:rFonts w:ascii="Calibri" w:hAnsi="Calibri"/>
                <w:b/>
                <w:sz w:val="22"/>
              </w:rPr>
            </w:pPr>
            <w:r>
              <w:rPr>
                <w:rFonts w:ascii="Calibri" w:hAnsi="Calibri"/>
                <w:b/>
                <w:sz w:val="22"/>
              </w:rPr>
              <w:lastRenderedPageBreak/>
              <w:t xml:space="preserve">         </w:t>
            </w:r>
            <w:proofErr w:type="spellStart"/>
            <w:r>
              <w:rPr>
                <w:rFonts w:ascii="Calibri" w:hAnsi="Calibri"/>
                <w:b/>
                <w:sz w:val="22"/>
              </w:rPr>
              <w:t>Inf</w:t>
            </w:r>
            <w:proofErr w:type="spellEnd"/>
          </w:p>
          <w:p w14:paraId="72A3D3EC" w14:textId="77777777" w:rsidR="006C01E9" w:rsidRDefault="006C01E9" w:rsidP="006C01E9">
            <w:pPr>
              <w:spacing w:after="0" w:line="240" w:lineRule="auto"/>
              <w:rPr>
                <w:rFonts w:ascii="Calibri" w:hAnsi="Calibri"/>
                <w:b/>
                <w:sz w:val="22"/>
              </w:rPr>
            </w:pPr>
          </w:p>
          <w:p w14:paraId="0D0B940D" w14:textId="77777777" w:rsidR="006C01E9" w:rsidRDefault="006C01E9" w:rsidP="006C01E9">
            <w:pPr>
              <w:spacing w:after="0" w:line="240" w:lineRule="auto"/>
              <w:rPr>
                <w:rFonts w:ascii="Calibri" w:hAnsi="Calibri"/>
                <w:b/>
                <w:sz w:val="22"/>
              </w:rPr>
            </w:pPr>
          </w:p>
          <w:p w14:paraId="0E27B00A" w14:textId="77777777" w:rsidR="006C01E9" w:rsidRDefault="006C01E9" w:rsidP="006C01E9">
            <w:pPr>
              <w:spacing w:after="0" w:line="240" w:lineRule="auto"/>
              <w:rPr>
                <w:rFonts w:ascii="Calibri" w:hAnsi="Calibri"/>
                <w:b/>
                <w:sz w:val="22"/>
              </w:rPr>
            </w:pPr>
          </w:p>
          <w:p w14:paraId="2F0DDD35" w14:textId="77777777" w:rsidR="006C01E9" w:rsidRPr="004728A9" w:rsidRDefault="006C01E9" w:rsidP="006C01E9">
            <w:pPr>
              <w:spacing w:after="0" w:line="240" w:lineRule="auto"/>
              <w:rPr>
                <w:rFonts w:ascii="Calibri" w:hAnsi="Calibri"/>
                <w:b/>
                <w:sz w:val="22"/>
              </w:rPr>
            </w:pPr>
            <w:r>
              <w:rPr>
                <w:rFonts w:ascii="Calibri" w:hAnsi="Calibri"/>
                <w:b/>
                <w:sz w:val="22"/>
              </w:rPr>
              <w:t xml:space="preserve">          </w:t>
            </w:r>
          </w:p>
        </w:tc>
        <w:tc>
          <w:tcPr>
            <w:tcW w:w="1575" w:type="dxa"/>
          </w:tcPr>
          <w:p w14:paraId="2590154D" w14:textId="77777777" w:rsidR="006C01E9" w:rsidRDefault="006C01E9" w:rsidP="006C01E9">
            <w:pPr>
              <w:spacing w:after="0" w:line="240" w:lineRule="auto"/>
              <w:rPr>
                <w:rFonts w:ascii="Calibri" w:hAnsi="Calibri"/>
                <w:b/>
                <w:sz w:val="22"/>
              </w:rPr>
            </w:pPr>
            <w:r>
              <w:rPr>
                <w:rFonts w:ascii="Calibri" w:hAnsi="Calibri"/>
                <w:b/>
                <w:sz w:val="22"/>
              </w:rPr>
              <w:t>1</w:t>
            </w:r>
            <w:r w:rsidR="000E16B6">
              <w:rPr>
                <w:rFonts w:ascii="Calibri" w:hAnsi="Calibri"/>
                <w:b/>
                <w:sz w:val="22"/>
              </w:rPr>
              <w:t>5</w:t>
            </w:r>
            <w:r>
              <w:rPr>
                <w:rFonts w:ascii="Calibri" w:hAnsi="Calibri"/>
                <w:b/>
                <w:sz w:val="22"/>
              </w:rPr>
              <w:t>.</w:t>
            </w:r>
            <w:r w:rsidR="00310B5A">
              <w:rPr>
                <w:rFonts w:ascii="Calibri" w:hAnsi="Calibri"/>
                <w:b/>
                <w:sz w:val="22"/>
              </w:rPr>
              <w:t>1</w:t>
            </w:r>
            <w:r>
              <w:rPr>
                <w:rFonts w:ascii="Calibri" w:hAnsi="Calibri"/>
                <w:b/>
                <w:sz w:val="22"/>
              </w:rPr>
              <w:t>0 – 1</w:t>
            </w:r>
            <w:r w:rsidR="000E16B6">
              <w:rPr>
                <w:rFonts w:ascii="Calibri" w:hAnsi="Calibri"/>
                <w:b/>
                <w:sz w:val="22"/>
              </w:rPr>
              <w:t>5</w:t>
            </w:r>
            <w:r>
              <w:rPr>
                <w:rFonts w:ascii="Calibri" w:hAnsi="Calibri"/>
                <w:b/>
                <w:sz w:val="22"/>
              </w:rPr>
              <w:t>.</w:t>
            </w:r>
            <w:r w:rsidR="00310B5A">
              <w:rPr>
                <w:rFonts w:ascii="Calibri" w:hAnsi="Calibri"/>
                <w:b/>
                <w:sz w:val="22"/>
              </w:rPr>
              <w:t>3</w:t>
            </w:r>
            <w:r>
              <w:rPr>
                <w:rFonts w:ascii="Calibri" w:hAnsi="Calibri"/>
                <w:b/>
                <w:sz w:val="22"/>
              </w:rPr>
              <w:t>0</w:t>
            </w:r>
          </w:p>
          <w:p w14:paraId="60061E4C" w14:textId="77777777" w:rsidR="006C01E9" w:rsidRPr="004728A9" w:rsidRDefault="006C01E9" w:rsidP="006C01E9">
            <w:pPr>
              <w:spacing w:after="0" w:line="240" w:lineRule="auto"/>
              <w:rPr>
                <w:rFonts w:ascii="Calibri" w:hAnsi="Calibri"/>
                <w:b/>
                <w:sz w:val="22"/>
              </w:rPr>
            </w:pPr>
          </w:p>
        </w:tc>
      </w:tr>
      <w:tr w:rsidR="006C01E9" w:rsidRPr="004728A9" w14:paraId="718FF435" w14:textId="77777777" w:rsidTr="0E24E99D">
        <w:trPr>
          <w:trHeight w:val="474"/>
          <w:jc w:val="center"/>
        </w:trPr>
        <w:tc>
          <w:tcPr>
            <w:tcW w:w="7513" w:type="dxa"/>
          </w:tcPr>
          <w:p w14:paraId="45B05AC3" w14:textId="77777777" w:rsidR="006C01E9" w:rsidRDefault="00154F42" w:rsidP="00310B5A">
            <w:pPr>
              <w:numPr>
                <w:ilvl w:val="0"/>
                <w:numId w:val="1"/>
              </w:numPr>
              <w:spacing w:after="0" w:line="240" w:lineRule="auto"/>
              <w:rPr>
                <w:rFonts w:ascii="Calibri" w:hAnsi="Calibri"/>
                <w:b/>
                <w:sz w:val="22"/>
              </w:rPr>
            </w:pPr>
            <w:r>
              <w:rPr>
                <w:rFonts w:ascii="Calibri" w:hAnsi="Calibri"/>
                <w:b/>
                <w:sz w:val="22"/>
              </w:rPr>
              <w:lastRenderedPageBreak/>
              <w:t>S</w:t>
            </w:r>
            <w:r w:rsidR="000E16B6">
              <w:rPr>
                <w:rFonts w:ascii="Calibri" w:hAnsi="Calibri"/>
                <w:b/>
                <w:sz w:val="22"/>
              </w:rPr>
              <w:t>choolgids</w:t>
            </w:r>
            <w:r w:rsidR="00310B5A">
              <w:rPr>
                <w:rFonts w:ascii="Calibri" w:hAnsi="Calibri"/>
                <w:b/>
                <w:sz w:val="22"/>
              </w:rPr>
              <w:t>, inclusief:</w:t>
            </w:r>
          </w:p>
          <w:p w14:paraId="480743AE" w14:textId="77777777" w:rsidR="00125B98" w:rsidRPr="00125B98" w:rsidRDefault="00125B98" w:rsidP="00125B98">
            <w:pPr>
              <w:spacing w:after="0" w:line="240" w:lineRule="auto"/>
              <w:ind w:left="720"/>
              <w:rPr>
                <w:rFonts w:ascii="Calibri" w:hAnsi="Calibri"/>
                <w:sz w:val="22"/>
              </w:rPr>
            </w:pPr>
            <w:r>
              <w:rPr>
                <w:rFonts w:ascii="Calibri" w:hAnsi="Calibri"/>
                <w:sz w:val="22"/>
              </w:rPr>
              <w:t xml:space="preserve">Vanuit ouders wordt aangegeven dat zij het fijn en noodzaak vinden om meer via de ‘ouderbril’ te kijken. Eva zegt toe een groot deel te herschrijven en dit in de volgende vergadering weer aan te bieden. </w:t>
            </w:r>
          </w:p>
          <w:p w14:paraId="267C82AC" w14:textId="77777777" w:rsidR="00310B5A" w:rsidRDefault="00310B5A" w:rsidP="00310B5A">
            <w:pPr>
              <w:numPr>
                <w:ilvl w:val="0"/>
                <w:numId w:val="24"/>
              </w:numPr>
              <w:spacing w:after="0" w:line="240" w:lineRule="auto"/>
              <w:rPr>
                <w:rFonts w:ascii="Calibri" w:hAnsi="Calibri"/>
                <w:b/>
                <w:sz w:val="22"/>
              </w:rPr>
            </w:pPr>
            <w:r>
              <w:rPr>
                <w:rFonts w:ascii="Calibri" w:hAnsi="Calibri"/>
                <w:b/>
                <w:sz w:val="22"/>
              </w:rPr>
              <w:t>Wijziging aantal oudergesprekken/rapportages</w:t>
            </w:r>
          </w:p>
          <w:p w14:paraId="42B623A5" w14:textId="77777777" w:rsidR="00125B98" w:rsidRDefault="00125B98" w:rsidP="00125B98">
            <w:pPr>
              <w:spacing w:after="0" w:line="240" w:lineRule="auto"/>
              <w:ind w:left="720"/>
              <w:rPr>
                <w:rFonts w:ascii="Calibri" w:hAnsi="Calibri"/>
                <w:sz w:val="22"/>
              </w:rPr>
            </w:pPr>
            <w:r w:rsidRPr="00125B98">
              <w:rPr>
                <w:rFonts w:ascii="Calibri" w:hAnsi="Calibri"/>
                <w:sz w:val="22"/>
              </w:rPr>
              <w:t>Er</w:t>
            </w:r>
            <w:r>
              <w:rPr>
                <w:rFonts w:ascii="Calibri" w:hAnsi="Calibri"/>
                <w:sz w:val="22"/>
              </w:rPr>
              <w:t xml:space="preserve"> wordt aangegeven dat dit al jaren punt van aandacht is. Er is ook in het team al jaren over gesproken, het had steeds geen prioriteit. Ouders willen graag dat dit wel prioriteit gaat krijgen. We gaan eerst in gesprek met het team. Dit vergt tijd en aandacht. Er zijn mogelijkheden in Parnassys. </w:t>
            </w:r>
          </w:p>
          <w:p w14:paraId="524DD809" w14:textId="77777777" w:rsidR="00125B98" w:rsidRDefault="00125B98" w:rsidP="00125B98">
            <w:pPr>
              <w:spacing w:after="0" w:line="240" w:lineRule="auto"/>
              <w:ind w:left="720"/>
              <w:rPr>
                <w:rFonts w:ascii="Calibri" w:hAnsi="Calibri"/>
                <w:sz w:val="22"/>
              </w:rPr>
            </w:pPr>
            <w:r>
              <w:rPr>
                <w:rFonts w:ascii="Calibri" w:hAnsi="Calibri"/>
                <w:sz w:val="22"/>
              </w:rPr>
              <w:t xml:space="preserve">Er wordt door Eva aangegeven dat ook de </w:t>
            </w:r>
            <w:r w:rsidR="00F37C2D">
              <w:rPr>
                <w:rFonts w:ascii="Calibri" w:hAnsi="Calibri"/>
                <w:sz w:val="22"/>
              </w:rPr>
              <w:t xml:space="preserve">manier </w:t>
            </w:r>
            <w:r>
              <w:rPr>
                <w:rFonts w:ascii="Calibri" w:hAnsi="Calibri"/>
                <w:sz w:val="22"/>
              </w:rPr>
              <w:t>van  oudergesprekken eenduidig moet zijn. Hier gaan we in het team over praten. Gesprekken met kinderen erbij worden</w:t>
            </w:r>
            <w:r w:rsidR="00F37C2D">
              <w:rPr>
                <w:rFonts w:ascii="Calibri" w:hAnsi="Calibri"/>
                <w:sz w:val="22"/>
              </w:rPr>
              <w:t xml:space="preserve"> door ouders </w:t>
            </w:r>
            <w:r>
              <w:rPr>
                <w:rFonts w:ascii="Calibri" w:hAnsi="Calibri"/>
                <w:sz w:val="22"/>
              </w:rPr>
              <w:t xml:space="preserve"> niet altijd positief ervaren, tijd is erg kort, ouders willen soms dingen bespreken zonder het kind erbij, dan is de tijd tekort en vergt vaak een nieuwe afspraak. </w:t>
            </w:r>
          </w:p>
          <w:p w14:paraId="6FE0AC1F" w14:textId="77777777" w:rsidR="00F37C2D" w:rsidRPr="00125B98" w:rsidRDefault="00F37C2D" w:rsidP="00125B98">
            <w:pPr>
              <w:spacing w:after="0" w:line="240" w:lineRule="auto"/>
              <w:ind w:left="720"/>
              <w:rPr>
                <w:rFonts w:ascii="Calibri" w:hAnsi="Calibri"/>
                <w:sz w:val="22"/>
              </w:rPr>
            </w:pPr>
            <w:r>
              <w:rPr>
                <w:rFonts w:ascii="Calibri" w:hAnsi="Calibri"/>
                <w:sz w:val="22"/>
              </w:rPr>
              <w:t>In het jaarplan heeft communicatie met ouders prioriteit.</w:t>
            </w:r>
          </w:p>
          <w:p w14:paraId="736A1807" w14:textId="77777777" w:rsidR="00310B5A" w:rsidRDefault="00310B5A" w:rsidP="00310B5A">
            <w:pPr>
              <w:numPr>
                <w:ilvl w:val="0"/>
                <w:numId w:val="24"/>
              </w:numPr>
              <w:spacing w:after="0" w:line="240" w:lineRule="auto"/>
              <w:rPr>
                <w:rFonts w:ascii="Calibri" w:hAnsi="Calibri"/>
                <w:b/>
                <w:sz w:val="22"/>
              </w:rPr>
            </w:pPr>
            <w:r>
              <w:rPr>
                <w:rFonts w:ascii="Calibri" w:hAnsi="Calibri"/>
                <w:b/>
                <w:sz w:val="22"/>
              </w:rPr>
              <w:t>Wijziging rekenmethode</w:t>
            </w:r>
          </w:p>
          <w:p w14:paraId="3637EE7B" w14:textId="77777777" w:rsidR="00310B5A" w:rsidRPr="00F37C2D" w:rsidRDefault="00F37C2D" w:rsidP="00F37C2D">
            <w:pPr>
              <w:spacing w:after="0" w:line="240" w:lineRule="auto"/>
              <w:ind w:left="720"/>
              <w:rPr>
                <w:rFonts w:ascii="Calibri" w:hAnsi="Calibri"/>
                <w:sz w:val="22"/>
              </w:rPr>
            </w:pPr>
            <w:r w:rsidRPr="00F37C2D">
              <w:rPr>
                <w:rFonts w:ascii="Calibri" w:hAnsi="Calibri"/>
                <w:sz w:val="22"/>
              </w:rPr>
              <w:t xml:space="preserve">Snappet is om vele redenen afgeschaft, dit is geen methode, de methode die erachter zit is WIG, dus we hebben geen nieuwe methode, maar </w:t>
            </w:r>
            <w:r>
              <w:rPr>
                <w:rFonts w:ascii="Calibri" w:hAnsi="Calibri"/>
                <w:sz w:val="22"/>
              </w:rPr>
              <w:t xml:space="preserve">een nieuwe versie van WIG (5). We hebben ook andere </w:t>
            </w:r>
            <w:proofErr w:type="spellStart"/>
            <w:r>
              <w:rPr>
                <w:rFonts w:ascii="Calibri" w:hAnsi="Calibri"/>
                <w:sz w:val="22"/>
              </w:rPr>
              <w:t>devices</w:t>
            </w:r>
            <w:proofErr w:type="spellEnd"/>
            <w:r>
              <w:rPr>
                <w:rFonts w:ascii="Calibri" w:hAnsi="Calibri"/>
                <w:sz w:val="22"/>
              </w:rPr>
              <w:t>, waarop WIG goed werkt.</w:t>
            </w:r>
          </w:p>
        </w:tc>
        <w:tc>
          <w:tcPr>
            <w:tcW w:w="550" w:type="dxa"/>
          </w:tcPr>
          <w:p w14:paraId="6BC86B1C" w14:textId="77777777" w:rsidR="006C01E9" w:rsidRDefault="006C01E9" w:rsidP="006C01E9">
            <w:pPr>
              <w:spacing w:after="0" w:line="240" w:lineRule="auto"/>
              <w:rPr>
                <w:rFonts w:ascii="Calibri" w:hAnsi="Calibri"/>
                <w:b/>
                <w:sz w:val="22"/>
              </w:rPr>
            </w:pPr>
            <w:r>
              <w:rPr>
                <w:rFonts w:ascii="Calibri" w:hAnsi="Calibri"/>
                <w:b/>
                <w:sz w:val="22"/>
              </w:rPr>
              <w:t xml:space="preserve">          </w:t>
            </w:r>
            <w:r w:rsidR="000E16B6">
              <w:rPr>
                <w:rFonts w:ascii="Calibri" w:hAnsi="Calibri"/>
                <w:b/>
                <w:sz w:val="22"/>
              </w:rPr>
              <w:t>I</w:t>
            </w:r>
          </w:p>
        </w:tc>
        <w:tc>
          <w:tcPr>
            <w:tcW w:w="1575" w:type="dxa"/>
          </w:tcPr>
          <w:p w14:paraId="3878CFDE" w14:textId="77777777" w:rsidR="006C01E9" w:rsidRDefault="006C01E9" w:rsidP="006C01E9">
            <w:pPr>
              <w:spacing w:after="0" w:line="240" w:lineRule="auto"/>
              <w:rPr>
                <w:rFonts w:ascii="Calibri" w:hAnsi="Calibri"/>
                <w:b/>
                <w:sz w:val="22"/>
              </w:rPr>
            </w:pPr>
            <w:r>
              <w:rPr>
                <w:rFonts w:ascii="Calibri" w:hAnsi="Calibri"/>
                <w:b/>
                <w:sz w:val="22"/>
              </w:rPr>
              <w:t>1</w:t>
            </w:r>
            <w:r w:rsidR="000E16B6">
              <w:rPr>
                <w:rFonts w:ascii="Calibri" w:hAnsi="Calibri"/>
                <w:b/>
                <w:sz w:val="22"/>
              </w:rPr>
              <w:t>5</w:t>
            </w:r>
            <w:r>
              <w:rPr>
                <w:rFonts w:ascii="Calibri" w:hAnsi="Calibri"/>
                <w:b/>
                <w:sz w:val="22"/>
              </w:rPr>
              <w:t>.</w:t>
            </w:r>
            <w:r w:rsidR="00310B5A">
              <w:rPr>
                <w:rFonts w:ascii="Calibri" w:hAnsi="Calibri"/>
                <w:b/>
                <w:sz w:val="22"/>
              </w:rPr>
              <w:t>3</w:t>
            </w:r>
            <w:r>
              <w:rPr>
                <w:rFonts w:ascii="Calibri" w:hAnsi="Calibri"/>
                <w:b/>
                <w:sz w:val="22"/>
              </w:rPr>
              <w:t xml:space="preserve">0 </w:t>
            </w:r>
            <w:r w:rsidR="000E16B6">
              <w:rPr>
                <w:rFonts w:ascii="Calibri" w:hAnsi="Calibri"/>
                <w:b/>
                <w:sz w:val="22"/>
              </w:rPr>
              <w:t>– 16.</w:t>
            </w:r>
            <w:r w:rsidR="00310B5A">
              <w:rPr>
                <w:rFonts w:ascii="Calibri" w:hAnsi="Calibri"/>
                <w:b/>
                <w:sz w:val="22"/>
              </w:rPr>
              <w:t>15</w:t>
            </w:r>
          </w:p>
        </w:tc>
      </w:tr>
      <w:tr w:rsidR="006C01E9" w:rsidRPr="004728A9" w14:paraId="74AC426D" w14:textId="77777777" w:rsidTr="0E24E99D">
        <w:trPr>
          <w:trHeight w:val="588"/>
          <w:jc w:val="center"/>
        </w:trPr>
        <w:tc>
          <w:tcPr>
            <w:tcW w:w="7513" w:type="dxa"/>
          </w:tcPr>
          <w:p w14:paraId="775D26EF" w14:textId="77777777" w:rsidR="006C01E9" w:rsidRDefault="006C01E9" w:rsidP="006C01E9">
            <w:pPr>
              <w:numPr>
                <w:ilvl w:val="0"/>
                <w:numId w:val="1"/>
              </w:numPr>
              <w:spacing w:after="0" w:line="240" w:lineRule="auto"/>
              <w:rPr>
                <w:rFonts w:ascii="Calibri" w:hAnsi="Calibri"/>
                <w:b/>
                <w:sz w:val="22"/>
              </w:rPr>
            </w:pPr>
            <w:r>
              <w:rPr>
                <w:rFonts w:ascii="Calibri" w:hAnsi="Calibri"/>
                <w:b/>
                <w:sz w:val="22"/>
              </w:rPr>
              <w:t>Jaarplan MR 2019-2020</w:t>
            </w:r>
            <w:r w:rsidR="00F37C2D">
              <w:rPr>
                <w:rFonts w:ascii="Calibri" w:hAnsi="Calibri"/>
                <w:b/>
                <w:sz w:val="22"/>
              </w:rPr>
              <w:t xml:space="preserve"> en jaarverslag 2018-2019</w:t>
            </w:r>
          </w:p>
          <w:p w14:paraId="4DF71F9A" w14:textId="77777777" w:rsidR="006C01E9" w:rsidRDefault="00F37C2D" w:rsidP="00F37C2D">
            <w:pPr>
              <w:spacing w:after="0" w:line="240" w:lineRule="auto"/>
              <w:ind w:left="720"/>
              <w:rPr>
                <w:rFonts w:ascii="Calibri" w:hAnsi="Calibri"/>
                <w:b/>
                <w:sz w:val="22"/>
              </w:rPr>
            </w:pPr>
            <w:r>
              <w:rPr>
                <w:rFonts w:ascii="Calibri" w:hAnsi="Calibri"/>
                <w:sz w:val="22"/>
              </w:rPr>
              <w:t>Volgt nog, zie actiepunten</w:t>
            </w:r>
          </w:p>
          <w:p w14:paraId="61FA2C23" w14:textId="77777777" w:rsidR="000E16B6" w:rsidRDefault="000E16B6" w:rsidP="000E16B6">
            <w:pPr>
              <w:numPr>
                <w:ilvl w:val="0"/>
                <w:numId w:val="17"/>
              </w:numPr>
              <w:spacing w:after="0" w:line="240" w:lineRule="auto"/>
              <w:rPr>
                <w:rFonts w:ascii="Calibri" w:hAnsi="Calibri"/>
                <w:b/>
                <w:sz w:val="22"/>
              </w:rPr>
            </w:pPr>
            <w:r>
              <w:rPr>
                <w:rFonts w:ascii="Calibri" w:hAnsi="Calibri"/>
                <w:b/>
                <w:sz w:val="22"/>
              </w:rPr>
              <w:t>Speerpunten nieuwe schooljaar</w:t>
            </w:r>
          </w:p>
          <w:p w14:paraId="5988C242" w14:textId="77777777" w:rsidR="00F37C2D" w:rsidRPr="00F37C2D" w:rsidRDefault="00F37C2D" w:rsidP="00F37C2D">
            <w:pPr>
              <w:spacing w:after="0" w:line="240" w:lineRule="auto"/>
              <w:ind w:left="720"/>
              <w:rPr>
                <w:rFonts w:ascii="Calibri" w:hAnsi="Calibri"/>
                <w:sz w:val="22"/>
              </w:rPr>
            </w:pPr>
            <w:r>
              <w:rPr>
                <w:rFonts w:ascii="Calibri" w:hAnsi="Calibri"/>
                <w:sz w:val="22"/>
              </w:rPr>
              <w:t>Worden volgende vergadering vastgesteld. Zie ook punten in de actiepunten.</w:t>
            </w:r>
          </w:p>
          <w:p w14:paraId="583CE6BD" w14:textId="77777777" w:rsidR="006C01E9" w:rsidRDefault="00310B5A" w:rsidP="000E16B6">
            <w:pPr>
              <w:numPr>
                <w:ilvl w:val="0"/>
                <w:numId w:val="17"/>
              </w:numPr>
              <w:spacing w:after="0" w:line="240" w:lineRule="auto"/>
              <w:rPr>
                <w:rFonts w:ascii="Calibri" w:hAnsi="Calibri"/>
                <w:b/>
                <w:sz w:val="22"/>
              </w:rPr>
            </w:pPr>
            <w:r>
              <w:rPr>
                <w:rFonts w:ascii="Calibri" w:hAnsi="Calibri"/>
                <w:b/>
                <w:sz w:val="22"/>
              </w:rPr>
              <w:t xml:space="preserve">MR vergaderdata </w:t>
            </w:r>
            <w:r w:rsidR="000E16B6">
              <w:rPr>
                <w:rFonts w:ascii="Calibri" w:hAnsi="Calibri"/>
                <w:b/>
                <w:sz w:val="22"/>
              </w:rPr>
              <w:t>inplannen</w:t>
            </w:r>
          </w:p>
          <w:p w14:paraId="2CCB515F" w14:textId="77777777" w:rsidR="006C01E9" w:rsidRPr="004728A9" w:rsidRDefault="00F37C2D" w:rsidP="00B072DD">
            <w:pPr>
              <w:spacing w:after="0" w:line="240" w:lineRule="auto"/>
              <w:ind w:left="720"/>
              <w:rPr>
                <w:rFonts w:ascii="Calibri" w:hAnsi="Calibri"/>
                <w:b/>
                <w:sz w:val="22"/>
              </w:rPr>
            </w:pPr>
            <w:r>
              <w:rPr>
                <w:rFonts w:ascii="Calibri" w:hAnsi="Calibri"/>
                <w:sz w:val="22"/>
              </w:rPr>
              <w:t xml:space="preserve">Donderdag lijkt een goede middag/ avond. Eva geeft data door wanneer we geen andere vergaderingen hebben aan Jurgen. </w:t>
            </w:r>
          </w:p>
        </w:tc>
        <w:tc>
          <w:tcPr>
            <w:tcW w:w="550" w:type="dxa"/>
          </w:tcPr>
          <w:p w14:paraId="44EAFD9C" w14:textId="77777777" w:rsidR="006C01E9" w:rsidRPr="004728A9" w:rsidRDefault="006C01E9" w:rsidP="006C01E9">
            <w:pPr>
              <w:spacing w:after="0" w:line="240" w:lineRule="auto"/>
              <w:jc w:val="center"/>
              <w:rPr>
                <w:rFonts w:ascii="Calibri" w:hAnsi="Calibri"/>
                <w:b/>
                <w:sz w:val="22"/>
              </w:rPr>
            </w:pPr>
          </w:p>
        </w:tc>
        <w:tc>
          <w:tcPr>
            <w:tcW w:w="1575" w:type="dxa"/>
          </w:tcPr>
          <w:p w14:paraId="59503B5E" w14:textId="77777777" w:rsidR="006C01E9" w:rsidRPr="004728A9" w:rsidRDefault="000E16B6" w:rsidP="006C01E9">
            <w:pPr>
              <w:spacing w:after="0" w:line="240" w:lineRule="auto"/>
              <w:jc w:val="both"/>
              <w:rPr>
                <w:rFonts w:ascii="Calibri" w:hAnsi="Calibri"/>
                <w:b/>
                <w:sz w:val="22"/>
              </w:rPr>
            </w:pPr>
            <w:r>
              <w:rPr>
                <w:rFonts w:ascii="Calibri" w:hAnsi="Calibri"/>
                <w:b/>
                <w:sz w:val="22"/>
              </w:rPr>
              <w:t>16</w:t>
            </w:r>
            <w:r w:rsidR="006C01E9">
              <w:rPr>
                <w:rFonts w:ascii="Calibri" w:hAnsi="Calibri"/>
                <w:b/>
                <w:sz w:val="22"/>
              </w:rPr>
              <w:t>.</w:t>
            </w:r>
            <w:r>
              <w:rPr>
                <w:rFonts w:ascii="Calibri" w:hAnsi="Calibri"/>
                <w:b/>
                <w:sz w:val="22"/>
              </w:rPr>
              <w:t>1</w:t>
            </w:r>
            <w:r w:rsidR="00310B5A">
              <w:rPr>
                <w:rFonts w:ascii="Calibri" w:hAnsi="Calibri"/>
                <w:b/>
                <w:sz w:val="22"/>
              </w:rPr>
              <w:t xml:space="preserve">5 </w:t>
            </w:r>
            <w:r w:rsidR="006C01E9">
              <w:rPr>
                <w:rFonts w:ascii="Calibri" w:hAnsi="Calibri"/>
                <w:b/>
                <w:sz w:val="22"/>
              </w:rPr>
              <w:t xml:space="preserve">– </w:t>
            </w:r>
            <w:r>
              <w:rPr>
                <w:rFonts w:ascii="Calibri" w:hAnsi="Calibri"/>
                <w:b/>
                <w:sz w:val="22"/>
              </w:rPr>
              <w:t>16</w:t>
            </w:r>
            <w:r w:rsidR="006C01E9">
              <w:rPr>
                <w:rFonts w:ascii="Calibri" w:hAnsi="Calibri"/>
                <w:b/>
                <w:sz w:val="22"/>
              </w:rPr>
              <w:t>.</w:t>
            </w:r>
            <w:r>
              <w:rPr>
                <w:rFonts w:ascii="Calibri" w:hAnsi="Calibri"/>
                <w:b/>
                <w:sz w:val="22"/>
              </w:rPr>
              <w:t>4</w:t>
            </w:r>
            <w:r w:rsidR="006C01E9">
              <w:rPr>
                <w:rFonts w:ascii="Calibri" w:hAnsi="Calibri"/>
                <w:b/>
                <w:sz w:val="22"/>
              </w:rPr>
              <w:t>0</w:t>
            </w:r>
          </w:p>
        </w:tc>
      </w:tr>
      <w:tr w:rsidR="006C01E9" w:rsidRPr="004728A9" w14:paraId="4E6FC27D" w14:textId="77777777" w:rsidTr="0E24E99D">
        <w:trPr>
          <w:trHeight w:val="237"/>
          <w:jc w:val="center"/>
        </w:trPr>
        <w:tc>
          <w:tcPr>
            <w:tcW w:w="7513" w:type="dxa"/>
          </w:tcPr>
          <w:p w14:paraId="25FFF0BE" w14:textId="77777777" w:rsidR="006C01E9" w:rsidRPr="00F37C2D" w:rsidRDefault="00F37C2D" w:rsidP="006C01E9">
            <w:pPr>
              <w:numPr>
                <w:ilvl w:val="0"/>
                <w:numId w:val="1"/>
              </w:numPr>
              <w:spacing w:after="0" w:line="240" w:lineRule="auto"/>
              <w:rPr>
                <w:rFonts w:ascii="Calibri" w:hAnsi="Calibri"/>
                <w:sz w:val="22"/>
              </w:rPr>
            </w:pPr>
            <w:r>
              <w:rPr>
                <w:rFonts w:ascii="Calibri" w:hAnsi="Calibri"/>
                <w:b/>
                <w:sz w:val="22"/>
              </w:rPr>
              <w:t xml:space="preserve">Rondvraag: </w:t>
            </w:r>
            <w:r w:rsidRPr="00F37C2D">
              <w:rPr>
                <w:rFonts w:ascii="Calibri" w:hAnsi="Calibri"/>
                <w:sz w:val="22"/>
              </w:rPr>
              <w:t>geen vragen</w:t>
            </w:r>
          </w:p>
          <w:p w14:paraId="4B94D5A5" w14:textId="77777777" w:rsidR="006C01E9" w:rsidRPr="004728A9" w:rsidRDefault="006C01E9" w:rsidP="006C01E9">
            <w:pPr>
              <w:spacing w:after="0" w:line="240" w:lineRule="auto"/>
              <w:ind w:left="720"/>
              <w:rPr>
                <w:rFonts w:ascii="Calibri" w:hAnsi="Calibri"/>
                <w:b/>
                <w:sz w:val="22"/>
              </w:rPr>
            </w:pPr>
          </w:p>
        </w:tc>
        <w:tc>
          <w:tcPr>
            <w:tcW w:w="550" w:type="dxa"/>
          </w:tcPr>
          <w:p w14:paraId="3DEEC669" w14:textId="77777777" w:rsidR="006C01E9" w:rsidRPr="004728A9" w:rsidRDefault="006C01E9" w:rsidP="006C01E9">
            <w:pPr>
              <w:spacing w:after="0" w:line="240" w:lineRule="auto"/>
              <w:rPr>
                <w:rFonts w:ascii="Calibri" w:hAnsi="Calibri"/>
                <w:b/>
                <w:sz w:val="22"/>
              </w:rPr>
            </w:pPr>
          </w:p>
        </w:tc>
        <w:tc>
          <w:tcPr>
            <w:tcW w:w="1575" w:type="dxa"/>
          </w:tcPr>
          <w:p w14:paraId="7011CAF3" w14:textId="77777777" w:rsidR="006C01E9" w:rsidRPr="004728A9" w:rsidRDefault="000E16B6" w:rsidP="006C01E9">
            <w:pPr>
              <w:spacing w:after="0" w:line="240" w:lineRule="auto"/>
              <w:rPr>
                <w:rFonts w:ascii="Calibri" w:hAnsi="Calibri"/>
                <w:b/>
                <w:sz w:val="22"/>
              </w:rPr>
            </w:pPr>
            <w:r>
              <w:rPr>
                <w:rFonts w:ascii="Calibri" w:hAnsi="Calibri"/>
                <w:b/>
                <w:sz w:val="22"/>
              </w:rPr>
              <w:t>16</w:t>
            </w:r>
            <w:r w:rsidR="006C01E9">
              <w:rPr>
                <w:rFonts w:ascii="Calibri" w:hAnsi="Calibri"/>
                <w:b/>
                <w:sz w:val="22"/>
              </w:rPr>
              <w:t>.</w:t>
            </w:r>
            <w:r>
              <w:rPr>
                <w:rFonts w:ascii="Calibri" w:hAnsi="Calibri"/>
                <w:b/>
                <w:sz w:val="22"/>
              </w:rPr>
              <w:t>4</w:t>
            </w:r>
            <w:r w:rsidR="006C01E9">
              <w:rPr>
                <w:rFonts w:ascii="Calibri" w:hAnsi="Calibri"/>
                <w:b/>
                <w:sz w:val="22"/>
              </w:rPr>
              <w:t xml:space="preserve">0 – </w:t>
            </w:r>
            <w:r>
              <w:rPr>
                <w:rFonts w:ascii="Calibri" w:hAnsi="Calibri"/>
                <w:b/>
                <w:sz w:val="22"/>
              </w:rPr>
              <w:t>16</w:t>
            </w:r>
            <w:r w:rsidR="006C01E9">
              <w:rPr>
                <w:rFonts w:ascii="Calibri" w:hAnsi="Calibri"/>
                <w:b/>
                <w:sz w:val="22"/>
              </w:rPr>
              <w:t>.</w:t>
            </w:r>
            <w:r>
              <w:rPr>
                <w:rFonts w:ascii="Calibri" w:hAnsi="Calibri"/>
                <w:b/>
                <w:sz w:val="22"/>
              </w:rPr>
              <w:t>4</w:t>
            </w:r>
            <w:r w:rsidR="006C01E9">
              <w:rPr>
                <w:rFonts w:ascii="Calibri" w:hAnsi="Calibri"/>
                <w:b/>
                <w:sz w:val="22"/>
              </w:rPr>
              <w:t>5</w:t>
            </w:r>
          </w:p>
        </w:tc>
      </w:tr>
      <w:tr w:rsidR="006C01E9" w:rsidRPr="004728A9" w14:paraId="09311449" w14:textId="77777777" w:rsidTr="0E24E99D">
        <w:trPr>
          <w:trHeight w:val="237"/>
          <w:jc w:val="center"/>
        </w:trPr>
        <w:tc>
          <w:tcPr>
            <w:tcW w:w="7513" w:type="dxa"/>
          </w:tcPr>
          <w:p w14:paraId="4CB3C304" w14:textId="77777777" w:rsidR="00F37C2D" w:rsidRPr="00F37C2D" w:rsidRDefault="006C01E9" w:rsidP="00F37C2D">
            <w:pPr>
              <w:numPr>
                <w:ilvl w:val="0"/>
                <w:numId w:val="1"/>
              </w:numPr>
              <w:spacing w:after="0" w:line="240" w:lineRule="auto"/>
              <w:rPr>
                <w:rFonts w:ascii="Calibri" w:hAnsi="Calibri"/>
                <w:b/>
                <w:sz w:val="22"/>
              </w:rPr>
            </w:pPr>
            <w:r w:rsidRPr="004728A9">
              <w:rPr>
                <w:rFonts w:ascii="Calibri" w:hAnsi="Calibri"/>
                <w:b/>
                <w:sz w:val="22"/>
              </w:rPr>
              <w:t>Sluiting</w:t>
            </w:r>
            <w:r w:rsidR="00F37C2D">
              <w:rPr>
                <w:rFonts w:ascii="Calibri" w:hAnsi="Calibri"/>
                <w:b/>
                <w:sz w:val="22"/>
              </w:rPr>
              <w:t xml:space="preserve"> </w:t>
            </w:r>
            <w:r w:rsidR="00F37C2D" w:rsidRPr="00F37C2D">
              <w:rPr>
                <w:rFonts w:ascii="Calibri" w:hAnsi="Calibri"/>
                <w:sz w:val="22"/>
              </w:rPr>
              <w:t>om 16:45 uur</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1134"/>
              <w:gridCol w:w="1418"/>
            </w:tblGrid>
            <w:tr w:rsidR="00F37C2D" w:rsidRPr="00701977" w14:paraId="601E242E" w14:textId="77777777" w:rsidTr="00701977">
              <w:tc>
                <w:tcPr>
                  <w:tcW w:w="1276" w:type="dxa"/>
                  <w:shd w:val="clear" w:color="auto" w:fill="BDD6EE"/>
                </w:tcPr>
                <w:p w14:paraId="407D7768" w14:textId="77777777" w:rsidR="00F37C2D" w:rsidRPr="00701977" w:rsidRDefault="00B072DD" w:rsidP="00701977">
                  <w:pPr>
                    <w:spacing w:after="0" w:line="240" w:lineRule="auto"/>
                    <w:rPr>
                      <w:rFonts w:ascii="Calibri" w:hAnsi="Calibri"/>
                      <w:b/>
                      <w:sz w:val="18"/>
                    </w:rPr>
                  </w:pPr>
                  <w:r w:rsidRPr="00701977">
                    <w:rPr>
                      <w:rFonts w:ascii="Calibri" w:hAnsi="Calibri"/>
                      <w:b/>
                      <w:sz w:val="18"/>
                    </w:rPr>
                    <w:t>Datum opgebracht</w:t>
                  </w:r>
                </w:p>
              </w:tc>
              <w:tc>
                <w:tcPr>
                  <w:tcW w:w="3118" w:type="dxa"/>
                  <w:shd w:val="clear" w:color="auto" w:fill="BDD6EE"/>
                </w:tcPr>
                <w:p w14:paraId="5A86B267" w14:textId="77777777" w:rsidR="00F37C2D" w:rsidRPr="00701977" w:rsidRDefault="00B072DD" w:rsidP="00701977">
                  <w:pPr>
                    <w:spacing w:after="0" w:line="240" w:lineRule="auto"/>
                    <w:rPr>
                      <w:rFonts w:ascii="Calibri" w:hAnsi="Calibri"/>
                      <w:b/>
                      <w:sz w:val="18"/>
                    </w:rPr>
                  </w:pPr>
                  <w:r w:rsidRPr="00701977">
                    <w:rPr>
                      <w:rFonts w:ascii="Calibri" w:hAnsi="Calibri"/>
                      <w:b/>
                      <w:sz w:val="18"/>
                    </w:rPr>
                    <w:t>Actiepunten</w:t>
                  </w:r>
                </w:p>
              </w:tc>
              <w:tc>
                <w:tcPr>
                  <w:tcW w:w="1134" w:type="dxa"/>
                  <w:shd w:val="clear" w:color="auto" w:fill="BDD6EE"/>
                </w:tcPr>
                <w:p w14:paraId="0EDB2F9D" w14:textId="77777777" w:rsidR="00F37C2D" w:rsidRPr="00701977" w:rsidRDefault="00B072DD" w:rsidP="00701977">
                  <w:pPr>
                    <w:spacing w:after="0" w:line="240" w:lineRule="auto"/>
                    <w:rPr>
                      <w:rFonts w:ascii="Calibri" w:hAnsi="Calibri"/>
                      <w:b/>
                      <w:sz w:val="18"/>
                    </w:rPr>
                  </w:pPr>
                  <w:r w:rsidRPr="00701977">
                    <w:rPr>
                      <w:rFonts w:ascii="Calibri" w:hAnsi="Calibri"/>
                      <w:b/>
                      <w:sz w:val="18"/>
                    </w:rPr>
                    <w:t>Wie?</w:t>
                  </w:r>
                </w:p>
              </w:tc>
              <w:tc>
                <w:tcPr>
                  <w:tcW w:w="1418" w:type="dxa"/>
                  <w:shd w:val="clear" w:color="auto" w:fill="BDD6EE"/>
                </w:tcPr>
                <w:p w14:paraId="2E417C1C" w14:textId="77777777" w:rsidR="00F37C2D" w:rsidRPr="00701977" w:rsidRDefault="00B072DD" w:rsidP="00701977">
                  <w:pPr>
                    <w:spacing w:after="0" w:line="240" w:lineRule="auto"/>
                    <w:rPr>
                      <w:rFonts w:ascii="Calibri" w:hAnsi="Calibri"/>
                      <w:b/>
                      <w:sz w:val="18"/>
                    </w:rPr>
                  </w:pPr>
                  <w:r w:rsidRPr="00701977">
                    <w:rPr>
                      <w:rFonts w:ascii="Calibri" w:hAnsi="Calibri"/>
                      <w:b/>
                      <w:sz w:val="18"/>
                    </w:rPr>
                    <w:t xml:space="preserve">Einddatum </w:t>
                  </w:r>
                </w:p>
              </w:tc>
            </w:tr>
            <w:tr w:rsidR="00F37C2D" w:rsidRPr="00701977" w14:paraId="2D3BBAFD" w14:textId="77777777" w:rsidTr="00701977">
              <w:tc>
                <w:tcPr>
                  <w:tcW w:w="1276" w:type="dxa"/>
                  <w:shd w:val="clear" w:color="auto" w:fill="auto"/>
                </w:tcPr>
                <w:p w14:paraId="72EFEACA"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46588EB5" w14:textId="77777777" w:rsidR="00F37C2D" w:rsidRPr="00701977" w:rsidRDefault="00B072DD" w:rsidP="00701977">
                  <w:pPr>
                    <w:spacing w:after="0" w:line="240" w:lineRule="auto"/>
                    <w:rPr>
                      <w:rFonts w:ascii="Calibri" w:hAnsi="Calibri"/>
                      <w:sz w:val="18"/>
                    </w:rPr>
                  </w:pPr>
                  <w:r w:rsidRPr="00701977">
                    <w:rPr>
                      <w:rFonts w:ascii="Calibri" w:hAnsi="Calibri"/>
                      <w:sz w:val="18"/>
                    </w:rPr>
                    <w:t xml:space="preserve">Stukken MR op </w:t>
                  </w:r>
                  <w:proofErr w:type="spellStart"/>
                  <w:r w:rsidRPr="00701977">
                    <w:rPr>
                      <w:rFonts w:ascii="Calibri" w:hAnsi="Calibri"/>
                      <w:sz w:val="18"/>
                    </w:rPr>
                    <w:t>sharepoint</w:t>
                  </w:r>
                  <w:proofErr w:type="spellEnd"/>
                </w:p>
              </w:tc>
              <w:tc>
                <w:tcPr>
                  <w:tcW w:w="1134" w:type="dxa"/>
                  <w:shd w:val="clear" w:color="auto" w:fill="auto"/>
                </w:tcPr>
                <w:p w14:paraId="7778B79A" w14:textId="77777777" w:rsidR="00F37C2D" w:rsidRPr="00701977" w:rsidRDefault="00B072DD" w:rsidP="00701977">
                  <w:pPr>
                    <w:spacing w:after="0" w:line="240" w:lineRule="auto"/>
                    <w:rPr>
                      <w:rFonts w:ascii="Calibri" w:hAnsi="Calibri"/>
                      <w:sz w:val="18"/>
                    </w:rPr>
                  </w:pPr>
                  <w:r w:rsidRPr="00701977">
                    <w:rPr>
                      <w:rFonts w:ascii="Calibri" w:hAnsi="Calibri"/>
                      <w:sz w:val="18"/>
                    </w:rPr>
                    <w:t>Annet</w:t>
                  </w:r>
                </w:p>
              </w:tc>
              <w:tc>
                <w:tcPr>
                  <w:tcW w:w="1418" w:type="dxa"/>
                  <w:shd w:val="clear" w:color="auto" w:fill="auto"/>
                </w:tcPr>
                <w:p w14:paraId="3656B9AB" w14:textId="77777777" w:rsidR="00F37C2D" w:rsidRPr="00701977" w:rsidRDefault="00F37C2D" w:rsidP="00701977">
                  <w:pPr>
                    <w:spacing w:after="0" w:line="240" w:lineRule="auto"/>
                    <w:rPr>
                      <w:rFonts w:ascii="Calibri" w:hAnsi="Calibri"/>
                      <w:sz w:val="18"/>
                    </w:rPr>
                  </w:pPr>
                </w:p>
              </w:tc>
            </w:tr>
            <w:tr w:rsidR="00F37C2D" w:rsidRPr="00701977" w14:paraId="05D11D0B" w14:textId="77777777" w:rsidTr="00701977">
              <w:tc>
                <w:tcPr>
                  <w:tcW w:w="1276" w:type="dxa"/>
                  <w:shd w:val="clear" w:color="auto" w:fill="auto"/>
                </w:tcPr>
                <w:p w14:paraId="19390E02"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455E78BE" w14:textId="77777777" w:rsidR="00F37C2D" w:rsidRPr="00701977" w:rsidRDefault="00B072DD" w:rsidP="00701977">
                  <w:pPr>
                    <w:spacing w:after="0" w:line="240" w:lineRule="auto"/>
                    <w:rPr>
                      <w:rFonts w:ascii="Calibri" w:hAnsi="Calibri"/>
                      <w:sz w:val="18"/>
                    </w:rPr>
                  </w:pPr>
                  <w:r w:rsidRPr="00701977">
                    <w:rPr>
                      <w:rFonts w:ascii="Calibri" w:hAnsi="Calibri"/>
                      <w:sz w:val="18"/>
                    </w:rPr>
                    <w:t>Herschrijven schoolgids</w:t>
                  </w:r>
                </w:p>
              </w:tc>
              <w:tc>
                <w:tcPr>
                  <w:tcW w:w="1134" w:type="dxa"/>
                  <w:shd w:val="clear" w:color="auto" w:fill="auto"/>
                </w:tcPr>
                <w:p w14:paraId="5C0AFCC2" w14:textId="77777777" w:rsidR="00F37C2D" w:rsidRPr="00701977" w:rsidRDefault="00B072DD" w:rsidP="00701977">
                  <w:pPr>
                    <w:spacing w:after="0" w:line="240" w:lineRule="auto"/>
                    <w:rPr>
                      <w:rFonts w:ascii="Calibri" w:hAnsi="Calibri"/>
                      <w:sz w:val="18"/>
                    </w:rPr>
                  </w:pPr>
                  <w:r w:rsidRPr="00701977">
                    <w:rPr>
                      <w:rFonts w:ascii="Calibri" w:hAnsi="Calibri"/>
                      <w:sz w:val="18"/>
                    </w:rPr>
                    <w:t>Eva</w:t>
                  </w:r>
                </w:p>
              </w:tc>
              <w:tc>
                <w:tcPr>
                  <w:tcW w:w="1418" w:type="dxa"/>
                  <w:shd w:val="clear" w:color="auto" w:fill="auto"/>
                </w:tcPr>
                <w:p w14:paraId="45FB0818" w14:textId="77777777" w:rsidR="00F37C2D" w:rsidRPr="00701977" w:rsidRDefault="00F37C2D" w:rsidP="00701977">
                  <w:pPr>
                    <w:spacing w:after="0" w:line="240" w:lineRule="auto"/>
                    <w:rPr>
                      <w:rFonts w:ascii="Calibri" w:hAnsi="Calibri"/>
                      <w:sz w:val="18"/>
                    </w:rPr>
                  </w:pPr>
                </w:p>
              </w:tc>
            </w:tr>
            <w:tr w:rsidR="00F37C2D" w:rsidRPr="00701977" w14:paraId="37546B94" w14:textId="77777777" w:rsidTr="00701977">
              <w:tc>
                <w:tcPr>
                  <w:tcW w:w="1276" w:type="dxa"/>
                  <w:shd w:val="clear" w:color="auto" w:fill="auto"/>
                </w:tcPr>
                <w:p w14:paraId="77C7590C"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16E21678" w14:textId="77777777" w:rsidR="00F37C2D" w:rsidRPr="00701977" w:rsidRDefault="00B072DD" w:rsidP="00701977">
                  <w:pPr>
                    <w:spacing w:after="0" w:line="240" w:lineRule="auto"/>
                    <w:rPr>
                      <w:rFonts w:ascii="Calibri" w:hAnsi="Calibri"/>
                      <w:sz w:val="18"/>
                    </w:rPr>
                  </w:pPr>
                  <w:r w:rsidRPr="00701977">
                    <w:rPr>
                      <w:rFonts w:ascii="Calibri" w:hAnsi="Calibri"/>
                      <w:sz w:val="18"/>
                    </w:rPr>
                    <w:t>Jaarverslag MR 2018-2019</w:t>
                  </w:r>
                </w:p>
              </w:tc>
              <w:tc>
                <w:tcPr>
                  <w:tcW w:w="1134" w:type="dxa"/>
                  <w:shd w:val="clear" w:color="auto" w:fill="auto"/>
                </w:tcPr>
                <w:p w14:paraId="3B4A496B" w14:textId="77777777" w:rsidR="00F37C2D" w:rsidRPr="00701977" w:rsidRDefault="00B072DD" w:rsidP="00701977">
                  <w:pPr>
                    <w:spacing w:after="0" w:line="240" w:lineRule="auto"/>
                    <w:rPr>
                      <w:rFonts w:ascii="Calibri" w:hAnsi="Calibri"/>
                      <w:sz w:val="18"/>
                    </w:rPr>
                  </w:pPr>
                  <w:r w:rsidRPr="00701977">
                    <w:rPr>
                      <w:rFonts w:ascii="Calibri" w:hAnsi="Calibri"/>
                      <w:sz w:val="18"/>
                    </w:rPr>
                    <w:t>Simone</w:t>
                  </w:r>
                </w:p>
              </w:tc>
              <w:tc>
                <w:tcPr>
                  <w:tcW w:w="1418" w:type="dxa"/>
                  <w:shd w:val="clear" w:color="auto" w:fill="auto"/>
                </w:tcPr>
                <w:p w14:paraId="049F31CB" w14:textId="77777777" w:rsidR="00F37C2D" w:rsidRPr="00701977" w:rsidRDefault="00F37C2D" w:rsidP="00701977">
                  <w:pPr>
                    <w:spacing w:after="0" w:line="240" w:lineRule="auto"/>
                    <w:rPr>
                      <w:rFonts w:ascii="Calibri" w:hAnsi="Calibri"/>
                      <w:sz w:val="18"/>
                    </w:rPr>
                  </w:pPr>
                </w:p>
              </w:tc>
            </w:tr>
            <w:tr w:rsidR="00F37C2D" w:rsidRPr="00701977" w14:paraId="172258D2" w14:textId="77777777" w:rsidTr="00701977">
              <w:tc>
                <w:tcPr>
                  <w:tcW w:w="1276" w:type="dxa"/>
                  <w:shd w:val="clear" w:color="auto" w:fill="auto"/>
                </w:tcPr>
                <w:p w14:paraId="09BE6411"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314B2E3A" w14:textId="77777777" w:rsidR="00F37C2D" w:rsidRPr="00701977" w:rsidRDefault="00B072DD" w:rsidP="00701977">
                  <w:pPr>
                    <w:spacing w:after="0" w:line="240" w:lineRule="auto"/>
                    <w:rPr>
                      <w:rFonts w:ascii="Calibri" w:hAnsi="Calibri"/>
                      <w:sz w:val="18"/>
                    </w:rPr>
                  </w:pPr>
                  <w:r w:rsidRPr="00701977">
                    <w:rPr>
                      <w:rFonts w:ascii="Calibri" w:hAnsi="Calibri"/>
                      <w:sz w:val="18"/>
                    </w:rPr>
                    <w:t>Jaarplan MR</w:t>
                  </w:r>
                </w:p>
              </w:tc>
              <w:tc>
                <w:tcPr>
                  <w:tcW w:w="1134" w:type="dxa"/>
                  <w:shd w:val="clear" w:color="auto" w:fill="auto"/>
                </w:tcPr>
                <w:p w14:paraId="38A0780A" w14:textId="77777777" w:rsidR="00F37C2D" w:rsidRPr="00701977" w:rsidRDefault="00B072DD" w:rsidP="00701977">
                  <w:pPr>
                    <w:spacing w:after="0" w:line="240" w:lineRule="auto"/>
                    <w:rPr>
                      <w:rFonts w:ascii="Calibri" w:hAnsi="Calibri"/>
                      <w:sz w:val="18"/>
                    </w:rPr>
                  </w:pPr>
                  <w:r w:rsidRPr="00701977">
                    <w:rPr>
                      <w:rFonts w:ascii="Calibri" w:hAnsi="Calibri"/>
                      <w:sz w:val="18"/>
                    </w:rPr>
                    <w:t>MR</w:t>
                  </w:r>
                </w:p>
              </w:tc>
              <w:tc>
                <w:tcPr>
                  <w:tcW w:w="1418" w:type="dxa"/>
                  <w:shd w:val="clear" w:color="auto" w:fill="auto"/>
                </w:tcPr>
                <w:p w14:paraId="53128261" w14:textId="77777777" w:rsidR="00F37C2D" w:rsidRPr="00701977" w:rsidRDefault="00F37C2D" w:rsidP="00701977">
                  <w:pPr>
                    <w:spacing w:after="0" w:line="240" w:lineRule="auto"/>
                    <w:rPr>
                      <w:rFonts w:ascii="Calibri" w:hAnsi="Calibri"/>
                      <w:sz w:val="18"/>
                    </w:rPr>
                  </w:pPr>
                </w:p>
              </w:tc>
            </w:tr>
            <w:tr w:rsidR="00F37C2D" w:rsidRPr="00701977" w14:paraId="62195902" w14:textId="77777777" w:rsidTr="00701977">
              <w:tc>
                <w:tcPr>
                  <w:tcW w:w="1276" w:type="dxa"/>
                  <w:shd w:val="clear" w:color="auto" w:fill="auto"/>
                </w:tcPr>
                <w:p w14:paraId="2AD72F4C"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57F39FA2" w14:textId="77777777" w:rsidR="00F37C2D" w:rsidRPr="00701977" w:rsidRDefault="00B072DD" w:rsidP="00701977">
                  <w:pPr>
                    <w:spacing w:after="0" w:line="240" w:lineRule="auto"/>
                    <w:rPr>
                      <w:rFonts w:ascii="Calibri" w:hAnsi="Calibri"/>
                      <w:sz w:val="18"/>
                    </w:rPr>
                  </w:pPr>
                  <w:r w:rsidRPr="00701977">
                    <w:rPr>
                      <w:rFonts w:ascii="Calibri" w:hAnsi="Calibri"/>
                      <w:sz w:val="18"/>
                    </w:rPr>
                    <w:t>Procedure opvolging Nancy en Jurgen</w:t>
                  </w:r>
                </w:p>
              </w:tc>
              <w:tc>
                <w:tcPr>
                  <w:tcW w:w="1134" w:type="dxa"/>
                  <w:shd w:val="clear" w:color="auto" w:fill="auto"/>
                </w:tcPr>
                <w:p w14:paraId="7F975A07" w14:textId="77777777" w:rsidR="00F37C2D" w:rsidRPr="00701977" w:rsidRDefault="00B072DD" w:rsidP="00701977">
                  <w:pPr>
                    <w:spacing w:after="0" w:line="240" w:lineRule="auto"/>
                    <w:rPr>
                      <w:rFonts w:ascii="Calibri" w:hAnsi="Calibri"/>
                      <w:sz w:val="18"/>
                    </w:rPr>
                  </w:pPr>
                  <w:r w:rsidRPr="00701977">
                    <w:rPr>
                      <w:rFonts w:ascii="Calibri" w:hAnsi="Calibri"/>
                      <w:sz w:val="18"/>
                    </w:rPr>
                    <w:t>(O)MR</w:t>
                  </w:r>
                </w:p>
              </w:tc>
              <w:tc>
                <w:tcPr>
                  <w:tcW w:w="1418" w:type="dxa"/>
                  <w:shd w:val="clear" w:color="auto" w:fill="auto"/>
                </w:tcPr>
                <w:p w14:paraId="62486C05" w14:textId="77777777" w:rsidR="00F37C2D" w:rsidRPr="00701977" w:rsidRDefault="00F37C2D" w:rsidP="00701977">
                  <w:pPr>
                    <w:spacing w:after="0" w:line="240" w:lineRule="auto"/>
                    <w:rPr>
                      <w:rFonts w:ascii="Calibri" w:hAnsi="Calibri"/>
                      <w:b/>
                      <w:sz w:val="18"/>
                    </w:rPr>
                  </w:pPr>
                </w:p>
              </w:tc>
            </w:tr>
            <w:tr w:rsidR="00F37C2D" w:rsidRPr="00701977" w14:paraId="675C28CF" w14:textId="77777777" w:rsidTr="00701977">
              <w:tc>
                <w:tcPr>
                  <w:tcW w:w="1276" w:type="dxa"/>
                  <w:shd w:val="clear" w:color="auto" w:fill="auto"/>
                </w:tcPr>
                <w:p w14:paraId="2256FE95" w14:textId="77777777" w:rsidR="00F37C2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27A6C646" w14:textId="77777777" w:rsidR="00F37C2D" w:rsidRPr="00701977" w:rsidRDefault="00B072DD" w:rsidP="00701977">
                  <w:pPr>
                    <w:spacing w:after="0" w:line="240" w:lineRule="auto"/>
                    <w:rPr>
                      <w:rFonts w:ascii="Calibri" w:hAnsi="Calibri"/>
                      <w:sz w:val="18"/>
                    </w:rPr>
                  </w:pPr>
                  <w:r w:rsidRPr="00701977">
                    <w:rPr>
                      <w:rFonts w:ascii="Calibri" w:hAnsi="Calibri"/>
                      <w:sz w:val="18"/>
                    </w:rPr>
                    <w:t>GMR data aan MR sturen</w:t>
                  </w:r>
                </w:p>
              </w:tc>
              <w:tc>
                <w:tcPr>
                  <w:tcW w:w="1134" w:type="dxa"/>
                  <w:shd w:val="clear" w:color="auto" w:fill="auto"/>
                </w:tcPr>
                <w:p w14:paraId="71842E8F" w14:textId="77777777" w:rsidR="00F37C2D" w:rsidRPr="00701977" w:rsidRDefault="00B072DD" w:rsidP="00701977">
                  <w:pPr>
                    <w:spacing w:after="0" w:line="240" w:lineRule="auto"/>
                    <w:rPr>
                      <w:rFonts w:ascii="Calibri" w:hAnsi="Calibri"/>
                      <w:sz w:val="18"/>
                    </w:rPr>
                  </w:pPr>
                  <w:r w:rsidRPr="00701977">
                    <w:rPr>
                      <w:rFonts w:ascii="Calibri" w:hAnsi="Calibri"/>
                      <w:sz w:val="18"/>
                    </w:rPr>
                    <w:t>Simone</w:t>
                  </w:r>
                </w:p>
              </w:tc>
              <w:tc>
                <w:tcPr>
                  <w:tcW w:w="1418" w:type="dxa"/>
                  <w:shd w:val="clear" w:color="auto" w:fill="auto"/>
                </w:tcPr>
                <w:p w14:paraId="4101652C" w14:textId="77777777" w:rsidR="00F37C2D" w:rsidRPr="00701977" w:rsidRDefault="00F37C2D" w:rsidP="00701977">
                  <w:pPr>
                    <w:spacing w:after="0" w:line="240" w:lineRule="auto"/>
                    <w:rPr>
                      <w:rFonts w:ascii="Calibri" w:hAnsi="Calibri"/>
                      <w:b/>
                      <w:sz w:val="18"/>
                    </w:rPr>
                  </w:pPr>
                </w:p>
              </w:tc>
            </w:tr>
            <w:tr w:rsidR="00B072DD" w:rsidRPr="00701977" w14:paraId="57334599" w14:textId="77777777" w:rsidTr="00701977">
              <w:tc>
                <w:tcPr>
                  <w:tcW w:w="1276" w:type="dxa"/>
                  <w:shd w:val="clear" w:color="auto" w:fill="auto"/>
                </w:tcPr>
                <w:p w14:paraId="39E609B8" w14:textId="77777777" w:rsidR="00B072DD" w:rsidRPr="00701977" w:rsidRDefault="00B072DD" w:rsidP="00701977">
                  <w:pPr>
                    <w:spacing w:after="0" w:line="240" w:lineRule="auto"/>
                    <w:rPr>
                      <w:rFonts w:ascii="Calibri" w:hAnsi="Calibri"/>
                      <w:sz w:val="18"/>
                    </w:rPr>
                  </w:pPr>
                  <w:r w:rsidRPr="00701977">
                    <w:rPr>
                      <w:rFonts w:ascii="Calibri" w:hAnsi="Calibri"/>
                      <w:sz w:val="18"/>
                    </w:rPr>
                    <w:t>05-09-2019</w:t>
                  </w:r>
                </w:p>
              </w:tc>
              <w:tc>
                <w:tcPr>
                  <w:tcW w:w="3118" w:type="dxa"/>
                  <w:shd w:val="clear" w:color="auto" w:fill="auto"/>
                </w:tcPr>
                <w:p w14:paraId="79B94692" w14:textId="77777777" w:rsidR="00B072DD" w:rsidRPr="00701977" w:rsidRDefault="00B072DD" w:rsidP="00701977">
                  <w:pPr>
                    <w:spacing w:after="0" w:line="240" w:lineRule="auto"/>
                    <w:rPr>
                      <w:rFonts w:ascii="Calibri" w:hAnsi="Calibri"/>
                      <w:sz w:val="18"/>
                    </w:rPr>
                  </w:pPr>
                  <w:r w:rsidRPr="00701977">
                    <w:rPr>
                      <w:rFonts w:ascii="Calibri" w:hAnsi="Calibri"/>
                      <w:sz w:val="18"/>
                    </w:rPr>
                    <w:t>Brede school (</w:t>
                  </w:r>
                  <w:proofErr w:type="spellStart"/>
                  <w:r w:rsidRPr="00701977">
                    <w:rPr>
                      <w:rFonts w:ascii="Calibri" w:hAnsi="Calibri"/>
                      <w:sz w:val="18"/>
                    </w:rPr>
                    <w:t>stavaza</w:t>
                  </w:r>
                  <w:proofErr w:type="spellEnd"/>
                  <w:r w:rsidRPr="00701977">
                    <w:rPr>
                      <w:rFonts w:ascii="Calibri" w:hAnsi="Calibri"/>
                      <w:sz w:val="18"/>
                    </w:rPr>
                    <w:t>)</w:t>
                  </w:r>
                </w:p>
              </w:tc>
              <w:tc>
                <w:tcPr>
                  <w:tcW w:w="1134" w:type="dxa"/>
                  <w:shd w:val="clear" w:color="auto" w:fill="auto"/>
                </w:tcPr>
                <w:p w14:paraId="76D98230" w14:textId="77777777" w:rsidR="00B072DD" w:rsidRPr="00701977" w:rsidRDefault="00B072DD" w:rsidP="00701977">
                  <w:pPr>
                    <w:spacing w:after="0" w:line="240" w:lineRule="auto"/>
                    <w:rPr>
                      <w:rFonts w:ascii="Calibri" w:hAnsi="Calibri"/>
                      <w:sz w:val="18"/>
                    </w:rPr>
                  </w:pPr>
                  <w:r w:rsidRPr="00701977">
                    <w:rPr>
                      <w:rFonts w:ascii="Calibri" w:hAnsi="Calibri"/>
                      <w:sz w:val="18"/>
                    </w:rPr>
                    <w:t>Eva</w:t>
                  </w:r>
                </w:p>
              </w:tc>
              <w:tc>
                <w:tcPr>
                  <w:tcW w:w="1418" w:type="dxa"/>
                  <w:shd w:val="clear" w:color="auto" w:fill="auto"/>
                </w:tcPr>
                <w:p w14:paraId="4B99056E" w14:textId="77777777" w:rsidR="00B072DD" w:rsidRPr="00701977" w:rsidRDefault="00B072DD" w:rsidP="00701977">
                  <w:pPr>
                    <w:spacing w:after="0" w:line="240" w:lineRule="auto"/>
                    <w:rPr>
                      <w:rFonts w:ascii="Calibri" w:hAnsi="Calibri"/>
                      <w:b/>
                      <w:sz w:val="18"/>
                    </w:rPr>
                  </w:pPr>
                </w:p>
              </w:tc>
            </w:tr>
          </w:tbl>
          <w:p w14:paraId="1299C43A" w14:textId="77777777" w:rsidR="006C01E9" w:rsidRPr="004728A9" w:rsidRDefault="006C01E9" w:rsidP="006C01E9">
            <w:pPr>
              <w:spacing w:after="0" w:line="240" w:lineRule="auto"/>
              <w:ind w:left="720"/>
              <w:rPr>
                <w:rFonts w:ascii="Calibri" w:hAnsi="Calibri"/>
                <w:b/>
                <w:sz w:val="22"/>
              </w:rPr>
            </w:pPr>
          </w:p>
        </w:tc>
        <w:tc>
          <w:tcPr>
            <w:tcW w:w="550" w:type="dxa"/>
          </w:tcPr>
          <w:p w14:paraId="4DDBEF00" w14:textId="77777777" w:rsidR="006C01E9" w:rsidRPr="004728A9" w:rsidRDefault="006C01E9" w:rsidP="006C01E9">
            <w:pPr>
              <w:spacing w:after="0" w:line="240" w:lineRule="auto"/>
              <w:rPr>
                <w:rFonts w:ascii="Calibri" w:hAnsi="Calibri"/>
                <w:b/>
                <w:sz w:val="22"/>
              </w:rPr>
            </w:pPr>
          </w:p>
        </w:tc>
        <w:tc>
          <w:tcPr>
            <w:tcW w:w="1575" w:type="dxa"/>
          </w:tcPr>
          <w:p w14:paraId="4D8E881F" w14:textId="77777777" w:rsidR="006C01E9" w:rsidRPr="004728A9" w:rsidRDefault="000E16B6" w:rsidP="006C01E9">
            <w:pPr>
              <w:spacing w:after="0" w:line="240" w:lineRule="auto"/>
              <w:rPr>
                <w:rFonts w:ascii="Calibri" w:hAnsi="Calibri"/>
                <w:b/>
                <w:sz w:val="22"/>
              </w:rPr>
            </w:pPr>
            <w:r>
              <w:rPr>
                <w:rFonts w:ascii="Calibri" w:hAnsi="Calibri"/>
                <w:b/>
                <w:sz w:val="22"/>
              </w:rPr>
              <w:t>16.45</w:t>
            </w:r>
          </w:p>
        </w:tc>
      </w:tr>
    </w:tbl>
    <w:p w14:paraId="3461D779" w14:textId="77777777" w:rsidR="006C01E9" w:rsidRPr="004728A9" w:rsidRDefault="006C01E9" w:rsidP="006C01E9">
      <w:pPr>
        <w:spacing w:after="0"/>
        <w:rPr>
          <w:rFonts w:ascii="Calibri" w:hAnsi="Calibri"/>
          <w:color w:val="000000"/>
          <w:sz w:val="22"/>
        </w:rPr>
      </w:pPr>
    </w:p>
    <w:p w14:paraId="3CF2D8B6" w14:textId="77777777" w:rsidR="006C01E9" w:rsidRPr="00F32E52" w:rsidRDefault="006C01E9" w:rsidP="006C01E9">
      <w:pPr>
        <w:tabs>
          <w:tab w:val="left" w:pos="2085"/>
        </w:tabs>
        <w:spacing w:after="0" w:line="240" w:lineRule="auto"/>
        <w:rPr>
          <w:rFonts w:ascii="Calibri" w:hAnsi="Calibri"/>
          <w:szCs w:val="20"/>
        </w:rPr>
      </w:pPr>
    </w:p>
    <w:sectPr w:rsidR="006C01E9" w:rsidRPr="00F32E52" w:rsidSect="006C01E9">
      <w:headerReference w:type="default" r:id="rId9"/>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7202" w14:textId="77777777" w:rsidR="00D5092D" w:rsidRDefault="00D5092D" w:rsidP="006C01E9">
      <w:pPr>
        <w:spacing w:after="0" w:line="240" w:lineRule="auto"/>
      </w:pPr>
      <w:r>
        <w:separator/>
      </w:r>
    </w:p>
  </w:endnote>
  <w:endnote w:type="continuationSeparator" w:id="0">
    <w:p w14:paraId="4049CBCB" w14:textId="77777777" w:rsidR="00D5092D" w:rsidRDefault="00D5092D" w:rsidP="006C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AC699" w14:textId="77777777" w:rsidR="00D5092D" w:rsidRDefault="00D5092D" w:rsidP="006C01E9">
      <w:pPr>
        <w:spacing w:after="0" w:line="240" w:lineRule="auto"/>
      </w:pPr>
      <w:r>
        <w:separator/>
      </w:r>
    </w:p>
  </w:footnote>
  <w:footnote w:type="continuationSeparator" w:id="0">
    <w:p w14:paraId="5F917950" w14:textId="77777777" w:rsidR="00D5092D" w:rsidRDefault="00D5092D" w:rsidP="006C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5FF0" w14:textId="77777777" w:rsidR="006C01E9" w:rsidRDefault="00DD58BC">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57728" behindDoc="0" locked="0" layoutInCell="1" allowOverlap="1" wp14:anchorId="2BE933F2" wp14:editId="07777777">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5C12" w14:textId="77777777" w:rsidR="006C01E9" w:rsidRPr="007455D1" w:rsidRDefault="006C01E9">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B0166DF">
            <v:shapetype id="_x0000_t202" coordsize="21600,21600" o:spt="202" path="m,l,21600r21600,l21600,xe">
              <v:stroke joinstyle="miter"/>
              <v:path gradientshapeok="t" o:connecttype="rect"/>
            </v:shapetype>
            <v:shape id="Text Box 3" style="position:absolute;margin-left:-18pt;margin-top:19.9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idrwIAALk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">
              <v:textbox inset=",7.2pt,,7.2pt">
                <w:txbxContent>
                  <w:p w:rsidRPr="007455D1" w:rsidR="006C01E9" w:rsidRDefault="006C01E9" w14:paraId="18AE3FAF" wp14:textId="77777777">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58752" behindDoc="0" locked="0" layoutInCell="1" allowOverlap="1" wp14:anchorId="2056D7FD" wp14:editId="07777777">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6C2C" w14:textId="77777777" w:rsidR="006C01E9" w:rsidRPr="00A0346E" w:rsidRDefault="006C01E9" w:rsidP="006C01E9">
                          <w:pPr>
                            <w:pStyle w:val="Koptekst"/>
                            <w:rPr>
                              <w:rFonts w:ascii="Calibri" w:hAnsi="Calibri"/>
                              <w:b/>
                              <w:i/>
                              <w:color w:val="0000FF"/>
                            </w:rPr>
                          </w:pPr>
                          <w:r w:rsidRPr="00A0346E">
                            <w:rPr>
                              <w:rFonts w:ascii="Calibri" w:hAnsi="Calibri"/>
                              <w:b/>
                              <w:i/>
                              <w:color w:val="0000FF"/>
                            </w:rPr>
                            <w:t xml:space="preserve">Medezeggenschapsraad Wingerd </w:t>
                          </w:r>
                        </w:p>
                        <w:p w14:paraId="62EBF3C5" w14:textId="77777777" w:rsidR="006C01E9" w:rsidRPr="007455D1" w:rsidRDefault="006C01E9" w:rsidP="006C01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98C6960">
            <v:shape id="Text Box 2" style="position:absolute;margin-left:342pt;margin-top:19.95pt;width:1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HssQIAAMA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">
              <v:textbox inset=",7.2pt,,7.2pt">
                <w:txbxContent>
                  <w:p w:rsidRPr="00A0346E" w:rsidR="006C01E9" w:rsidP="006C01E9" w:rsidRDefault="006C01E9" w14:paraId="7DDCA014" wp14:textId="77777777">
                    <w:pPr>
                      <w:pStyle w:val="Koptekst"/>
                      <w:rPr>
                        <w:rFonts w:ascii="Calibri" w:hAnsi="Calibri"/>
                        <w:b/>
                        <w:i/>
                        <w:color w:val="0000FF"/>
                      </w:rPr>
                    </w:pPr>
                    <w:r w:rsidRPr="00A0346E">
                      <w:rPr>
                        <w:rFonts w:ascii="Calibri" w:hAnsi="Calibri"/>
                        <w:b/>
                        <w:i/>
                        <w:color w:val="0000FF"/>
                      </w:rPr>
                      <w:t xml:space="preserve">Medezeggenschapsraad Wingerd </w:t>
                    </w:r>
                  </w:p>
                  <w:p w:rsidRPr="007455D1" w:rsidR="006C01E9" w:rsidP="006C01E9" w:rsidRDefault="006C01E9" w14:paraId="6D98A12B" wp14:textId="77777777"/>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6704" behindDoc="1" locked="0" layoutInCell="1" allowOverlap="1" wp14:anchorId="03FB1F25" wp14:editId="07777777">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1E9" w:rsidRPr="00A0346E">
      <w:rPr>
        <w:rFonts w:ascii="Calibri" w:hAnsi="Calibri"/>
        <w:b/>
        <w:color w:val="0000FF"/>
        <w:sz w:val="18"/>
      </w:rPr>
      <w:tab/>
    </w:r>
    <w:r w:rsidR="006C01E9" w:rsidRPr="00A0346E">
      <w:rPr>
        <w:rFonts w:ascii="Calibri" w:hAnsi="Calibri"/>
        <w:b/>
        <w:color w:val="0000FF"/>
        <w:sz w:val="18"/>
      </w:rPr>
      <w:tab/>
    </w:r>
  </w:p>
  <w:p w14:paraId="2946DB82" w14:textId="77777777" w:rsidR="006C01E9" w:rsidRPr="007455D1" w:rsidRDefault="006C01E9">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15"/>
    <w:multiLevelType w:val="hybridMultilevel"/>
    <w:tmpl w:val="3F56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61A7"/>
    <w:multiLevelType w:val="hybridMultilevel"/>
    <w:tmpl w:val="2412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040AE"/>
    <w:multiLevelType w:val="hybridMultilevel"/>
    <w:tmpl w:val="D12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62E4D"/>
    <w:multiLevelType w:val="hybridMultilevel"/>
    <w:tmpl w:val="F80A6234"/>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 w15:restartNumberingAfterBreak="0">
    <w:nsid w:val="17E0284A"/>
    <w:multiLevelType w:val="hybridMultilevel"/>
    <w:tmpl w:val="F0EC26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3765"/>
    <w:multiLevelType w:val="hybridMultilevel"/>
    <w:tmpl w:val="ABE611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C064880"/>
    <w:multiLevelType w:val="hybridMultilevel"/>
    <w:tmpl w:val="48F42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74F95"/>
    <w:multiLevelType w:val="hybridMultilevel"/>
    <w:tmpl w:val="630E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832FB"/>
    <w:multiLevelType w:val="hybridMultilevel"/>
    <w:tmpl w:val="66F2C28C"/>
    <w:lvl w:ilvl="0" w:tplc="FD565398">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5822121"/>
    <w:multiLevelType w:val="hybridMultilevel"/>
    <w:tmpl w:val="57A26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325F2"/>
    <w:multiLevelType w:val="hybridMultilevel"/>
    <w:tmpl w:val="C1C40F6E"/>
    <w:lvl w:ilvl="0" w:tplc="336057E8">
      <w:start w:val="15"/>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93F17D9"/>
    <w:multiLevelType w:val="hybridMultilevel"/>
    <w:tmpl w:val="0B7279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2A5C3C1C"/>
    <w:multiLevelType w:val="hybridMultilevel"/>
    <w:tmpl w:val="6A5EF0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2AA7118E"/>
    <w:multiLevelType w:val="hybridMultilevel"/>
    <w:tmpl w:val="2C92252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2B44138D"/>
    <w:multiLevelType w:val="hybridMultilevel"/>
    <w:tmpl w:val="53C2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70F3F"/>
    <w:multiLevelType w:val="hybridMultilevel"/>
    <w:tmpl w:val="10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024B"/>
    <w:multiLevelType w:val="hybridMultilevel"/>
    <w:tmpl w:val="2F6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D583C"/>
    <w:multiLevelType w:val="hybridMultilevel"/>
    <w:tmpl w:val="2C02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92110"/>
    <w:multiLevelType w:val="hybridMultilevel"/>
    <w:tmpl w:val="2572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2215E"/>
    <w:multiLevelType w:val="hybridMultilevel"/>
    <w:tmpl w:val="8E62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3EC4"/>
    <w:multiLevelType w:val="hybridMultilevel"/>
    <w:tmpl w:val="292CEE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64DF12CA"/>
    <w:multiLevelType w:val="hybridMultilevel"/>
    <w:tmpl w:val="FBB2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75C06"/>
    <w:multiLevelType w:val="hybridMultilevel"/>
    <w:tmpl w:val="F1D66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5F13E1"/>
    <w:multiLevelType w:val="hybridMultilevel"/>
    <w:tmpl w:val="C98230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F84342C"/>
    <w:multiLevelType w:val="hybridMultilevel"/>
    <w:tmpl w:val="9604BF9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7"/>
  </w:num>
  <w:num w:numId="2">
    <w:abstractNumId w:val="1"/>
  </w:num>
  <w:num w:numId="3">
    <w:abstractNumId w:val="3"/>
  </w:num>
  <w:num w:numId="4">
    <w:abstractNumId w:val="8"/>
  </w:num>
  <w:num w:numId="5">
    <w:abstractNumId w:val="11"/>
  </w:num>
  <w:num w:numId="6">
    <w:abstractNumId w:val="12"/>
  </w:num>
  <w:num w:numId="7">
    <w:abstractNumId w:val="24"/>
  </w:num>
  <w:num w:numId="8">
    <w:abstractNumId w:val="20"/>
  </w:num>
  <w:num w:numId="9">
    <w:abstractNumId w:val="13"/>
  </w:num>
  <w:num w:numId="10">
    <w:abstractNumId w:val="7"/>
  </w:num>
  <w:num w:numId="11">
    <w:abstractNumId w:val="14"/>
  </w:num>
  <w:num w:numId="12">
    <w:abstractNumId w:val="16"/>
  </w:num>
  <w:num w:numId="13">
    <w:abstractNumId w:val="19"/>
  </w:num>
  <w:num w:numId="14">
    <w:abstractNumId w:val="21"/>
  </w:num>
  <w:num w:numId="15">
    <w:abstractNumId w:val="23"/>
  </w:num>
  <w:num w:numId="16">
    <w:abstractNumId w:val="9"/>
  </w:num>
  <w:num w:numId="17">
    <w:abstractNumId w:val="2"/>
  </w:num>
  <w:num w:numId="18">
    <w:abstractNumId w:val="18"/>
  </w:num>
  <w:num w:numId="19">
    <w:abstractNumId w:val="4"/>
  </w:num>
  <w:num w:numId="20">
    <w:abstractNumId w:val="0"/>
  </w:num>
  <w:num w:numId="21">
    <w:abstractNumId w:val="6"/>
  </w:num>
  <w:num w:numId="22">
    <w:abstractNumId w:val="15"/>
  </w:num>
  <w:num w:numId="23">
    <w:abstractNumId w:val="22"/>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D3"/>
    <w:rsid w:val="000C55DC"/>
    <w:rsid w:val="000E16B6"/>
    <w:rsid w:val="0011088B"/>
    <w:rsid w:val="00125B98"/>
    <w:rsid w:val="00154F42"/>
    <w:rsid w:val="002C18F0"/>
    <w:rsid w:val="00310B5A"/>
    <w:rsid w:val="00331498"/>
    <w:rsid w:val="00622D8C"/>
    <w:rsid w:val="0067200A"/>
    <w:rsid w:val="006C01E9"/>
    <w:rsid w:val="006E55B6"/>
    <w:rsid w:val="00701977"/>
    <w:rsid w:val="008758B6"/>
    <w:rsid w:val="00942C42"/>
    <w:rsid w:val="009E38F1"/>
    <w:rsid w:val="00B072DD"/>
    <w:rsid w:val="00B75ED3"/>
    <w:rsid w:val="00D04BD3"/>
    <w:rsid w:val="00D5092D"/>
    <w:rsid w:val="00DD58BC"/>
    <w:rsid w:val="00F37C2D"/>
    <w:rsid w:val="0E24E99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50437"/>
  <w15:chartTrackingRefBased/>
  <w15:docId w15:val="{866131CB-5196-45E3-805C-E8C15F3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371"/>
    <w:pPr>
      <w:spacing w:after="200" w:line="276" w:lineRule="auto"/>
    </w:pPr>
    <w:rPr>
      <w:rFonts w:ascii="Verdana" w:hAnsi="Verdana"/>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7B4DC7"/>
    <w:pPr>
      <w:ind w:left="720"/>
      <w:contextualSpacing/>
    </w:pPr>
  </w:style>
  <w:style w:type="paragraph" w:styleId="Titel">
    <w:name w:val="Title"/>
    <w:basedOn w:val="Standaard"/>
    <w:next w:val="Standaard"/>
    <w:link w:val="TitelChar"/>
    <w:uiPriority w:val="10"/>
    <w:qFormat/>
    <w:rsid w:val="00C3271C"/>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uiPriority w:val="10"/>
    <w:locked/>
    <w:rsid w:val="004E1BE6"/>
    <w:rPr>
      <w:rFonts w:ascii="Cambria" w:hAnsi="Cambria"/>
      <w:color w:val="17365D"/>
      <w:spacing w:val="5"/>
      <w:kern w:val="28"/>
      <w:sz w:val="52"/>
    </w:rPr>
  </w:style>
  <w:style w:type="character" w:customStyle="1" w:styleId="TitelChar">
    <w:name w:val="Titel Char"/>
    <w:link w:val="Titel"/>
    <w:uiPriority w:val="10"/>
    <w:locked/>
    <w:rsid w:val="00C3271C"/>
    <w:rPr>
      <w:rFonts w:ascii="Cambria" w:hAnsi="Cambria"/>
      <w:color w:val="17365D"/>
      <w:spacing w:val="5"/>
      <w:kern w:val="28"/>
      <w:sz w:val="52"/>
    </w:rPr>
  </w:style>
  <w:style w:type="paragraph" w:styleId="Ballontekst">
    <w:name w:val="Balloon Text"/>
    <w:basedOn w:val="Standaard"/>
    <w:link w:val="BallontekstChar"/>
    <w:uiPriority w:val="99"/>
    <w:semiHidden/>
    <w:rsid w:val="00874B93"/>
    <w:rPr>
      <w:rFonts w:ascii="Tahoma" w:hAnsi="Tahoma" w:cs="Tahoma"/>
      <w:sz w:val="16"/>
      <w:szCs w:val="16"/>
    </w:rPr>
  </w:style>
  <w:style w:type="character" w:customStyle="1" w:styleId="BallontekstChar">
    <w:name w:val="Ballontekst Char"/>
    <w:link w:val="Ballontekst"/>
    <w:uiPriority w:val="99"/>
    <w:semiHidden/>
    <w:rsid w:val="004D56B8"/>
    <w:rPr>
      <w:rFonts w:ascii="Times New Roman" w:hAnsi="Times New Roman"/>
      <w:sz w:val="0"/>
      <w:szCs w:val="0"/>
      <w:lang w:eastAsia="en-US"/>
    </w:rPr>
  </w:style>
  <w:style w:type="table" w:styleId="Tabelraster">
    <w:name w:val="Table Grid"/>
    <w:basedOn w:val="Standaardtabel"/>
    <w:uiPriority w:val="59"/>
    <w:rsid w:val="007A16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Standaard"/>
    <w:uiPriority w:val="34"/>
    <w:qFormat/>
    <w:rsid w:val="004E1BE6"/>
    <w:pPr>
      <w:ind w:left="720"/>
      <w:contextualSpacing/>
    </w:pPr>
    <w:rPr>
      <w:rFonts w:ascii="Calibri" w:hAnsi="Calibri"/>
      <w:sz w:val="22"/>
    </w:rPr>
  </w:style>
  <w:style w:type="paragraph" w:styleId="Koptekst">
    <w:name w:val="header"/>
    <w:basedOn w:val="Standaard"/>
    <w:link w:val="KoptekstChar"/>
    <w:uiPriority w:val="99"/>
    <w:unhideWhenUsed/>
    <w:rsid w:val="000D6829"/>
    <w:pPr>
      <w:tabs>
        <w:tab w:val="center" w:pos="4536"/>
        <w:tab w:val="right" w:pos="9072"/>
      </w:tabs>
    </w:pPr>
  </w:style>
  <w:style w:type="character" w:customStyle="1" w:styleId="KoptekstChar">
    <w:name w:val="Koptekst Char"/>
    <w:link w:val="Koptekst"/>
    <w:uiPriority w:val="99"/>
    <w:locked/>
    <w:rsid w:val="000D6829"/>
    <w:rPr>
      <w:rFonts w:ascii="Verdana" w:hAnsi="Verdana"/>
      <w:sz w:val="22"/>
      <w:lang w:val="x-none" w:eastAsia="en-US"/>
    </w:rPr>
  </w:style>
  <w:style w:type="paragraph" w:styleId="Voettekst">
    <w:name w:val="footer"/>
    <w:basedOn w:val="Standaard"/>
    <w:link w:val="VoettekstChar"/>
    <w:uiPriority w:val="99"/>
    <w:unhideWhenUsed/>
    <w:rsid w:val="000D6829"/>
    <w:pPr>
      <w:tabs>
        <w:tab w:val="center" w:pos="4536"/>
        <w:tab w:val="right" w:pos="9072"/>
      </w:tabs>
    </w:pPr>
  </w:style>
  <w:style w:type="character" w:customStyle="1" w:styleId="VoettekstChar">
    <w:name w:val="Voettekst Char"/>
    <w:link w:val="Voettekst"/>
    <w:uiPriority w:val="99"/>
    <w:locked/>
    <w:rsid w:val="000D6829"/>
    <w:rPr>
      <w:rFonts w:ascii="Verdana" w:hAnsi="Verdana"/>
      <w:sz w:val="22"/>
      <w:lang w:val="x-none" w:eastAsia="en-US"/>
    </w:rPr>
  </w:style>
  <w:style w:type="character" w:styleId="Verwijzingopmerking">
    <w:name w:val="annotation reference"/>
    <w:uiPriority w:val="99"/>
    <w:semiHidden/>
    <w:unhideWhenUsed/>
    <w:rsid w:val="00523A3E"/>
    <w:rPr>
      <w:sz w:val="16"/>
    </w:rPr>
  </w:style>
  <w:style w:type="paragraph" w:styleId="Tekstopmerking">
    <w:name w:val="annotation text"/>
    <w:basedOn w:val="Standaard"/>
    <w:link w:val="TekstopmerkingChar"/>
    <w:uiPriority w:val="99"/>
    <w:semiHidden/>
    <w:unhideWhenUsed/>
    <w:rsid w:val="00523A3E"/>
    <w:rPr>
      <w:szCs w:val="20"/>
    </w:rPr>
  </w:style>
  <w:style w:type="character" w:customStyle="1" w:styleId="TekstopmerkingChar">
    <w:name w:val="Tekst opmerking Char"/>
    <w:link w:val="Tekstopmerking"/>
    <w:uiPriority w:val="99"/>
    <w:semiHidden/>
    <w:locked/>
    <w:rsid w:val="00523A3E"/>
    <w:rPr>
      <w:rFonts w:ascii="Verdana" w:hAnsi="Verdana"/>
      <w:lang w:val="x-none" w:eastAsia="en-US"/>
    </w:rPr>
  </w:style>
  <w:style w:type="paragraph" w:styleId="Onderwerpvanopmerking">
    <w:name w:val="annotation subject"/>
    <w:basedOn w:val="Tekstopmerking"/>
    <w:next w:val="Tekstopmerking"/>
    <w:link w:val="OnderwerpvanopmerkingChar"/>
    <w:uiPriority w:val="99"/>
    <w:semiHidden/>
    <w:unhideWhenUsed/>
    <w:rsid w:val="00523A3E"/>
    <w:rPr>
      <w:b/>
      <w:bCs/>
    </w:rPr>
  </w:style>
  <w:style w:type="character" w:customStyle="1" w:styleId="OnderwerpvanopmerkingChar">
    <w:name w:val="Onderwerp van opmerking Char"/>
    <w:link w:val="Onderwerpvanopmerking"/>
    <w:uiPriority w:val="99"/>
    <w:semiHidden/>
    <w:locked/>
    <w:rsid w:val="00523A3E"/>
    <w:rPr>
      <w:rFonts w:ascii="Verdana" w:hAnsi="Verdana"/>
      <w:b/>
      <w:lang w:val="x-none" w:eastAsia="en-US"/>
    </w:rPr>
  </w:style>
  <w:style w:type="paragraph" w:customStyle="1" w:styleId="Kleurrijkelijst-accent12">
    <w:name w:val="Kleurrijke lijst - accent 12"/>
    <w:basedOn w:val="Standaard"/>
    <w:uiPriority w:val="34"/>
    <w:qFormat/>
    <w:rsid w:val="00F0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507">
      <w:marLeft w:val="0"/>
      <w:marRight w:val="0"/>
      <w:marTop w:val="0"/>
      <w:marBottom w:val="0"/>
      <w:divBdr>
        <w:top w:val="none" w:sz="0" w:space="0" w:color="auto"/>
        <w:left w:val="none" w:sz="0" w:space="0" w:color="auto"/>
        <w:bottom w:val="none" w:sz="0" w:space="0" w:color="auto"/>
        <w:right w:val="none" w:sz="0" w:space="0" w:color="auto"/>
      </w:divBdr>
    </w:div>
    <w:div w:id="114566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CD6B9B1527B46BF7AA432D5775964" ma:contentTypeVersion="11" ma:contentTypeDescription="Een nieuw document maken." ma:contentTypeScope="" ma:versionID="b13e345e40d0f5cf7368591e8d7665de">
  <xsd:schema xmlns:xsd="http://www.w3.org/2001/XMLSchema" xmlns:xs="http://www.w3.org/2001/XMLSchema" xmlns:p="http://schemas.microsoft.com/office/2006/metadata/properties" xmlns:ns3="1bd62cb3-e786-44bc-a505-01f5bc8b8c05" xmlns:ns4="43d825f7-a7ae-49a1-ab27-3a68a388fc66" targetNamespace="http://schemas.microsoft.com/office/2006/metadata/properties" ma:root="true" ma:fieldsID="8eb6dd875574e9a527d9bb6d052412ae" ns3:_="" ns4:_="">
    <xsd:import namespace="1bd62cb3-e786-44bc-a505-01f5bc8b8c05"/>
    <xsd:import namespace="43d825f7-a7ae-49a1-ab27-3a68a388f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2cb3-e786-44bc-a505-01f5bc8b8c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825f7-a7ae-49a1-ab27-3a68a388fc6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651C1-59A1-427B-B19D-3414D56D30E8}">
  <ds:schemaRefs>
    <ds:schemaRef ds:uri="http://schemas.microsoft.com/sharepoint/v3/contenttype/forms"/>
  </ds:schemaRefs>
</ds:datastoreItem>
</file>

<file path=customXml/itemProps2.xml><?xml version="1.0" encoding="utf-8"?>
<ds:datastoreItem xmlns:ds="http://schemas.openxmlformats.org/officeDocument/2006/customXml" ds:itemID="{3209B725-B38F-4BCD-8EB5-71A8CADF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2cb3-e786-44bc-a505-01f5bc8b8c05"/>
    <ds:schemaRef ds:uri="43d825f7-a7ae-49a1-ab27-3a68a388f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Notulen MR-vergadering</vt:lpstr>
    </vt:vector>
  </TitlesOfParts>
  <Company>Hewlett-Packard</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MR-vergadering</dc:title>
  <dc:subject/>
  <dc:creator>Mardine</dc:creator>
  <cp:keywords/>
  <dc:description/>
  <cp:lastModifiedBy>Eva Janssen</cp:lastModifiedBy>
  <cp:revision>2</cp:revision>
  <cp:lastPrinted>2016-01-11T04:55:00Z</cp:lastPrinted>
  <dcterms:created xsi:type="dcterms:W3CDTF">2019-12-05T12:55:00Z</dcterms:created>
  <dcterms:modified xsi:type="dcterms:W3CDTF">2019-12-05T12:55:00Z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0x0101007F0CD6B9B1527B46BF7AA432D5775964</vt:lpwstr>
  </property>
</Properties>
</file>